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5" w:rsidRPr="00DF5222" w:rsidRDefault="00892505" w:rsidP="00892505">
      <w:pPr>
        <w:spacing w:after="0" w:line="240" w:lineRule="auto"/>
        <w:jc w:val="center"/>
        <w:rPr>
          <w:szCs w:val="28"/>
          <w:lang w:eastAsia="ru-RU"/>
        </w:rPr>
      </w:pPr>
      <w:r w:rsidRPr="00DF5222">
        <w:rPr>
          <w:szCs w:val="28"/>
          <w:lang w:eastAsia="ru-RU"/>
        </w:rPr>
        <w:t>МІНІСТЕРСТВО ОСВІТИ І НАУКИ УКРАЇНИ</w:t>
      </w:r>
    </w:p>
    <w:p w:rsidR="00892505" w:rsidRPr="00DF5222" w:rsidRDefault="00892505" w:rsidP="00892505">
      <w:pPr>
        <w:spacing w:after="0" w:line="1" w:lineRule="exact"/>
        <w:rPr>
          <w:szCs w:val="28"/>
          <w:lang w:eastAsia="ru-RU"/>
        </w:rPr>
      </w:pPr>
    </w:p>
    <w:p w:rsidR="00892505" w:rsidRPr="00DF5222" w:rsidRDefault="00892505" w:rsidP="00892505">
      <w:pPr>
        <w:spacing w:after="0" w:line="240" w:lineRule="auto"/>
        <w:jc w:val="center"/>
        <w:rPr>
          <w:szCs w:val="28"/>
          <w:lang w:eastAsia="ru-RU"/>
        </w:rPr>
      </w:pPr>
      <w:r w:rsidRPr="00DF5222">
        <w:rPr>
          <w:szCs w:val="28"/>
          <w:lang w:eastAsia="ru-RU"/>
        </w:rPr>
        <w:t>КИЇВСЬКИЙ НАЦІОНАЛЬНИЙ УНІВЕРСИТЕТ ТЕХНОЛОГІЙ ТА ДИЗАЙНУ</w:t>
      </w:r>
    </w:p>
    <w:p w:rsidR="00892505" w:rsidRDefault="00892505" w:rsidP="00892505">
      <w:pPr>
        <w:pStyle w:val="a8"/>
        <w:spacing w:line="360" w:lineRule="auto"/>
        <w:jc w:val="center"/>
        <w:rPr>
          <w:rFonts w:ascii="Times New Roman" w:hAnsi="Times New Roman"/>
          <w:lang w:val="uk-UA"/>
        </w:rPr>
      </w:pPr>
      <w:r>
        <w:rPr>
          <w:rFonts w:ascii="Times New Roman" w:hAnsi="Times New Roman"/>
          <w:lang w:val="uk-UA"/>
        </w:rPr>
        <w:t>Факультет хімічних та біофармацевтичних технологій</w:t>
      </w:r>
    </w:p>
    <w:p w:rsidR="00892505" w:rsidRDefault="00892505" w:rsidP="00892505">
      <w:pPr>
        <w:pStyle w:val="a8"/>
        <w:spacing w:line="360" w:lineRule="auto"/>
        <w:jc w:val="center"/>
        <w:rPr>
          <w:rFonts w:ascii="Times New Roman" w:hAnsi="Times New Roman"/>
          <w:lang w:val="uk-UA"/>
        </w:rPr>
      </w:pPr>
      <w:r>
        <w:rPr>
          <w:rFonts w:ascii="Times New Roman" w:hAnsi="Times New Roman"/>
          <w:lang w:val="uk-UA"/>
        </w:rPr>
        <w:t>Кафедра промислової фармації</w:t>
      </w:r>
    </w:p>
    <w:p w:rsidR="00892505" w:rsidRDefault="00892505" w:rsidP="00892505">
      <w:pPr>
        <w:pStyle w:val="a8"/>
        <w:spacing w:line="360" w:lineRule="auto"/>
        <w:jc w:val="center"/>
        <w:rPr>
          <w:rFonts w:ascii="Times New Roman" w:hAnsi="Times New Roman"/>
          <w:lang w:val="uk-UA"/>
        </w:rPr>
      </w:pPr>
    </w:p>
    <w:p w:rsidR="00892505" w:rsidRDefault="00892505" w:rsidP="00892505">
      <w:pPr>
        <w:pStyle w:val="a8"/>
        <w:spacing w:line="360" w:lineRule="auto"/>
        <w:jc w:val="center"/>
        <w:rPr>
          <w:rFonts w:ascii="Times New Roman" w:hAnsi="Times New Roman"/>
          <w:lang w:val="uk-UA"/>
        </w:rPr>
      </w:pPr>
    </w:p>
    <w:p w:rsidR="00892505" w:rsidRDefault="00892505" w:rsidP="00892505">
      <w:pPr>
        <w:pStyle w:val="a8"/>
        <w:spacing w:line="360" w:lineRule="auto"/>
        <w:jc w:val="center"/>
        <w:rPr>
          <w:rFonts w:ascii="Times New Roman" w:hAnsi="Times New Roman"/>
          <w:lang w:val="uk-UA"/>
        </w:rPr>
      </w:pPr>
    </w:p>
    <w:p w:rsidR="00892505" w:rsidRDefault="00892505" w:rsidP="00892505">
      <w:pPr>
        <w:pStyle w:val="a8"/>
        <w:spacing w:line="360" w:lineRule="auto"/>
        <w:jc w:val="center"/>
        <w:rPr>
          <w:rFonts w:ascii="Times New Roman" w:hAnsi="Times New Roman"/>
          <w:lang w:val="uk-UA"/>
        </w:rPr>
      </w:pPr>
    </w:p>
    <w:p w:rsidR="00892505" w:rsidRDefault="00892505" w:rsidP="00892505">
      <w:pPr>
        <w:pStyle w:val="a8"/>
        <w:spacing w:line="360" w:lineRule="auto"/>
        <w:jc w:val="center"/>
        <w:rPr>
          <w:rFonts w:ascii="Times New Roman" w:hAnsi="Times New Roman"/>
          <w:lang w:val="uk-UA"/>
        </w:rPr>
      </w:pPr>
    </w:p>
    <w:p w:rsidR="00892505" w:rsidRDefault="00892505" w:rsidP="00892505">
      <w:pPr>
        <w:spacing w:after="0" w:line="240" w:lineRule="auto"/>
        <w:jc w:val="center"/>
      </w:pPr>
      <w:r>
        <w:t>РЕФЕРАТ</w:t>
      </w:r>
    </w:p>
    <w:p w:rsidR="00892505" w:rsidRDefault="00892505" w:rsidP="00892505">
      <w:pPr>
        <w:spacing w:after="0" w:line="240" w:lineRule="auto"/>
        <w:jc w:val="center"/>
      </w:pPr>
      <w:r>
        <w:t>до дипломної магістерської роботи (</w:t>
      </w:r>
      <w:proofErr w:type="spellStart"/>
      <w:r>
        <w:t>проєкту</w:t>
      </w:r>
      <w:proofErr w:type="spellEnd"/>
      <w:r>
        <w:t xml:space="preserve">) </w:t>
      </w:r>
    </w:p>
    <w:p w:rsidR="00892505" w:rsidRPr="00DF5222" w:rsidRDefault="00892505" w:rsidP="00892505">
      <w:pPr>
        <w:spacing w:after="0" w:line="240" w:lineRule="auto"/>
        <w:jc w:val="center"/>
        <w:rPr>
          <w:sz w:val="18"/>
          <w:szCs w:val="18"/>
          <w:lang w:eastAsia="ru-RU"/>
        </w:rPr>
      </w:pPr>
    </w:p>
    <w:p w:rsidR="00892505" w:rsidRDefault="00892505" w:rsidP="00892505">
      <w:pPr>
        <w:spacing w:after="0" w:line="360" w:lineRule="auto"/>
        <w:jc w:val="center"/>
      </w:pPr>
      <w:r>
        <w:rPr>
          <w:szCs w:val="28"/>
        </w:rPr>
        <w:t>на тему:</w:t>
      </w:r>
      <w:r>
        <w:t xml:space="preserve"> «Оптимізація процесу виробництва препарату з </w:t>
      </w:r>
      <w:proofErr w:type="spellStart"/>
      <w:r>
        <w:t>кардіопротекторною</w:t>
      </w:r>
      <w:proofErr w:type="spellEnd"/>
      <w:r>
        <w:t xml:space="preserve"> дією на основі омега-3 </w:t>
      </w:r>
      <w:proofErr w:type="spellStart"/>
      <w:r>
        <w:t>поліненасичених</w:t>
      </w:r>
      <w:proofErr w:type="spellEnd"/>
      <w:r>
        <w:t xml:space="preserve"> жирних кислот»</w:t>
      </w:r>
    </w:p>
    <w:p w:rsidR="00892505" w:rsidRDefault="00892505" w:rsidP="00892505">
      <w:pPr>
        <w:pStyle w:val="a8"/>
        <w:spacing w:line="360" w:lineRule="auto"/>
        <w:jc w:val="center"/>
        <w:rPr>
          <w:rFonts w:ascii="Times New Roman" w:hAnsi="Times New Roman"/>
          <w:lang w:val="uk-UA"/>
        </w:rPr>
      </w:pPr>
    </w:p>
    <w:p w:rsidR="00515BEF" w:rsidRDefault="00515BEF" w:rsidP="00892505">
      <w:pPr>
        <w:pStyle w:val="a8"/>
        <w:spacing w:line="360" w:lineRule="auto"/>
        <w:jc w:val="center"/>
        <w:rPr>
          <w:rFonts w:ascii="Times New Roman" w:hAnsi="Times New Roman"/>
          <w:lang w:val="uk-UA"/>
        </w:rPr>
      </w:pPr>
    </w:p>
    <w:p w:rsidR="00515BEF" w:rsidRDefault="00515BEF" w:rsidP="00892505">
      <w:pPr>
        <w:pStyle w:val="a8"/>
        <w:spacing w:line="360" w:lineRule="auto"/>
        <w:jc w:val="center"/>
        <w:rPr>
          <w:rFonts w:ascii="Times New Roman" w:hAnsi="Times New Roman"/>
          <w:lang w:val="uk-UA"/>
        </w:rPr>
      </w:pPr>
    </w:p>
    <w:p w:rsidR="00892505" w:rsidRDefault="00892505" w:rsidP="00515BEF">
      <w:pPr>
        <w:pStyle w:val="a8"/>
        <w:spacing w:line="360" w:lineRule="auto"/>
        <w:ind w:left="4536"/>
        <w:rPr>
          <w:rFonts w:ascii="Times New Roman" w:hAnsi="Times New Roman"/>
          <w:lang w:val="uk-UA"/>
        </w:rPr>
      </w:pPr>
      <w:r>
        <w:rPr>
          <w:rFonts w:ascii="Times New Roman" w:hAnsi="Times New Roman"/>
          <w:lang w:val="uk-UA"/>
        </w:rPr>
        <w:t xml:space="preserve">Виконав: студент II курсу, </w:t>
      </w:r>
    </w:p>
    <w:p w:rsidR="00892505" w:rsidRDefault="00892505" w:rsidP="00515BEF">
      <w:pPr>
        <w:pStyle w:val="a8"/>
        <w:spacing w:line="360" w:lineRule="auto"/>
        <w:ind w:left="4536"/>
        <w:rPr>
          <w:rFonts w:ascii="Times New Roman" w:hAnsi="Times New Roman"/>
          <w:lang w:val="uk-UA"/>
        </w:rPr>
      </w:pPr>
      <w:r>
        <w:rPr>
          <w:rFonts w:ascii="Times New Roman" w:hAnsi="Times New Roman"/>
          <w:lang w:val="uk-UA"/>
        </w:rPr>
        <w:t>групи МгЗХФ-19</w:t>
      </w:r>
    </w:p>
    <w:p w:rsidR="00892505" w:rsidRDefault="00892505" w:rsidP="00515BEF">
      <w:pPr>
        <w:pStyle w:val="a8"/>
        <w:tabs>
          <w:tab w:val="center" w:pos="4890"/>
          <w:tab w:val="right" w:pos="9781"/>
        </w:tabs>
        <w:spacing w:line="360" w:lineRule="auto"/>
        <w:ind w:left="4536"/>
        <w:rPr>
          <w:rFonts w:ascii="Times New Roman" w:hAnsi="Times New Roman"/>
          <w:lang w:val="uk-UA"/>
        </w:rPr>
      </w:pPr>
      <w:r>
        <w:rPr>
          <w:rFonts w:ascii="Times New Roman" w:hAnsi="Times New Roman"/>
          <w:lang w:val="uk-UA"/>
        </w:rPr>
        <w:tab/>
        <w:t xml:space="preserve">спеціальності  </w:t>
      </w:r>
    </w:p>
    <w:p w:rsidR="00892505" w:rsidRDefault="00892505" w:rsidP="00515BEF">
      <w:pPr>
        <w:pStyle w:val="a8"/>
        <w:tabs>
          <w:tab w:val="center" w:pos="4111"/>
          <w:tab w:val="right" w:pos="9781"/>
        </w:tabs>
        <w:spacing w:line="360" w:lineRule="auto"/>
        <w:ind w:left="4536"/>
        <w:rPr>
          <w:rFonts w:ascii="Times New Roman" w:hAnsi="Times New Roman"/>
          <w:highlight w:val="yellow"/>
          <w:lang w:val="uk-UA"/>
        </w:rPr>
      </w:pPr>
      <w:r>
        <w:rPr>
          <w:rFonts w:ascii="Times New Roman" w:hAnsi="Times New Roman"/>
          <w:lang w:val="uk-UA"/>
        </w:rPr>
        <w:t>226 - "Фармація, промислова фармація"</w:t>
      </w:r>
      <w:r>
        <w:rPr>
          <w:rFonts w:ascii="Times New Roman" w:hAnsi="Times New Roman"/>
          <w:lang w:val="uk-UA"/>
        </w:rPr>
        <w:tab/>
      </w:r>
    </w:p>
    <w:p w:rsidR="00892505" w:rsidRDefault="00892505" w:rsidP="00515BEF">
      <w:pPr>
        <w:pStyle w:val="a8"/>
        <w:spacing w:line="360" w:lineRule="auto"/>
        <w:ind w:left="4536" w:right="2976"/>
        <w:rPr>
          <w:rFonts w:ascii="Times New Roman" w:hAnsi="Times New Roman"/>
          <w:lang w:val="uk-UA"/>
        </w:rPr>
      </w:pPr>
      <w:proofErr w:type="spellStart"/>
      <w:r>
        <w:rPr>
          <w:rFonts w:ascii="Times New Roman" w:hAnsi="Times New Roman"/>
          <w:lang w:val="uk-UA"/>
        </w:rPr>
        <w:t>Яковина</w:t>
      </w:r>
      <w:proofErr w:type="spellEnd"/>
      <w:r>
        <w:rPr>
          <w:rFonts w:ascii="Times New Roman" w:hAnsi="Times New Roman"/>
          <w:lang w:val="uk-UA"/>
        </w:rPr>
        <w:t xml:space="preserve"> М.Д.</w:t>
      </w:r>
    </w:p>
    <w:p w:rsidR="00892505" w:rsidRDefault="00892505" w:rsidP="00515BEF">
      <w:pPr>
        <w:pStyle w:val="a8"/>
        <w:spacing w:line="360" w:lineRule="auto"/>
        <w:ind w:left="4536"/>
        <w:rPr>
          <w:rFonts w:ascii="Times New Roman" w:hAnsi="Times New Roman"/>
          <w:lang w:val="uk-UA"/>
        </w:rPr>
      </w:pPr>
      <w:r>
        <w:rPr>
          <w:rFonts w:ascii="Times New Roman" w:hAnsi="Times New Roman"/>
          <w:lang w:val="uk-UA"/>
        </w:rPr>
        <w:t>Керівник  Кулик В.Б.</w:t>
      </w:r>
    </w:p>
    <w:p w:rsidR="00892505" w:rsidRDefault="00892505" w:rsidP="00515BEF">
      <w:pPr>
        <w:pStyle w:val="a8"/>
        <w:spacing w:line="360" w:lineRule="auto"/>
        <w:ind w:left="4536"/>
        <w:jc w:val="left"/>
        <w:rPr>
          <w:rFonts w:ascii="Times New Roman" w:hAnsi="Times New Roman"/>
          <w:lang w:val="uk-UA"/>
        </w:rPr>
      </w:pPr>
      <w:r>
        <w:rPr>
          <w:rFonts w:ascii="Times New Roman" w:hAnsi="Times New Roman"/>
          <w:lang w:val="uk-UA"/>
        </w:rPr>
        <w:t>Рецензент Кузьміна Г.І.</w:t>
      </w:r>
      <w:r>
        <w:rPr>
          <w:rFonts w:ascii="Times New Roman" w:hAnsi="Times New Roman"/>
          <w:lang w:val="uk-UA"/>
        </w:rPr>
        <w:tab/>
      </w:r>
    </w:p>
    <w:p w:rsidR="00892505" w:rsidRDefault="00892505" w:rsidP="00892505">
      <w:pPr>
        <w:pStyle w:val="a8"/>
        <w:spacing w:line="360" w:lineRule="auto"/>
        <w:jc w:val="right"/>
        <w:rPr>
          <w:rFonts w:ascii="Times New Roman" w:hAnsi="Times New Roman"/>
          <w:lang w:val="uk-UA"/>
        </w:rPr>
      </w:pPr>
    </w:p>
    <w:p w:rsidR="00892505" w:rsidRDefault="00892505" w:rsidP="00892505">
      <w:pPr>
        <w:jc w:val="center"/>
      </w:pPr>
    </w:p>
    <w:p w:rsidR="00892505" w:rsidRDefault="00892505" w:rsidP="00892505"/>
    <w:p w:rsidR="00892505" w:rsidRDefault="00892505" w:rsidP="00892505"/>
    <w:p w:rsidR="00892505" w:rsidRDefault="00892505" w:rsidP="00892505"/>
    <w:p w:rsidR="00D05583" w:rsidRDefault="00892505" w:rsidP="00892505">
      <w:pPr>
        <w:jc w:val="center"/>
      </w:pPr>
      <w:r>
        <w:t>Київ – 2020</w:t>
      </w:r>
    </w:p>
    <w:p w:rsidR="00892505" w:rsidRDefault="00892505" w:rsidP="00892505">
      <w:pPr>
        <w:spacing w:after="0" w:line="360" w:lineRule="auto"/>
        <w:ind w:firstLine="851"/>
        <w:jc w:val="both"/>
        <w:rPr>
          <w:rFonts w:eastAsiaTheme="minorHAnsi"/>
          <w:szCs w:val="28"/>
        </w:rPr>
      </w:pPr>
      <w:r>
        <w:rPr>
          <w:szCs w:val="28"/>
        </w:rPr>
        <w:lastRenderedPageBreak/>
        <w:t xml:space="preserve">Останніми роками серцево-судинні захворювання (ССЗ) міцно утримують перше місце серед усіх причин смертності в економічно розвинених країнах. Серед ССЗ провідне місце займають ішемічна хвороба серця (ІХС) – 51% і мозковий інсульт - 27%. </w:t>
      </w:r>
    </w:p>
    <w:p w:rsidR="00892505" w:rsidRDefault="00892505" w:rsidP="00892505">
      <w:pPr>
        <w:spacing w:after="0" w:line="360" w:lineRule="auto"/>
        <w:ind w:firstLine="851"/>
        <w:jc w:val="both"/>
        <w:rPr>
          <w:szCs w:val="28"/>
        </w:rPr>
      </w:pPr>
      <w:r>
        <w:rPr>
          <w:szCs w:val="28"/>
        </w:rPr>
        <w:t xml:space="preserve">Захворюваність і смертність від ІХС і інсультів завдає основного збитку здоров'ю населення. В даний час основні зусилля з профілактики та лікування в першу чергу повинні бути спрямовані на ці захворювання, в розвитку яких найбільш істотним </w:t>
      </w:r>
      <w:proofErr w:type="spellStart"/>
      <w:r>
        <w:rPr>
          <w:szCs w:val="28"/>
        </w:rPr>
        <w:t>модифікуючим</w:t>
      </w:r>
      <w:proofErr w:type="spellEnd"/>
      <w:r>
        <w:rPr>
          <w:szCs w:val="28"/>
        </w:rPr>
        <w:t xml:space="preserve"> фактором ризику є </w:t>
      </w:r>
      <w:proofErr w:type="spellStart"/>
      <w:r>
        <w:rPr>
          <w:szCs w:val="28"/>
        </w:rPr>
        <w:t>дисліпідемія</w:t>
      </w:r>
      <w:proofErr w:type="spellEnd"/>
      <w:r>
        <w:rPr>
          <w:szCs w:val="28"/>
        </w:rPr>
        <w:t xml:space="preserve">. </w:t>
      </w:r>
    </w:p>
    <w:p w:rsidR="00892505" w:rsidRDefault="00892505" w:rsidP="00892505">
      <w:pPr>
        <w:spacing w:after="0" w:line="360" w:lineRule="auto"/>
        <w:ind w:firstLine="851"/>
        <w:jc w:val="both"/>
        <w:rPr>
          <w:szCs w:val="28"/>
        </w:rPr>
      </w:pPr>
      <w:r>
        <w:rPr>
          <w:szCs w:val="28"/>
        </w:rPr>
        <w:t xml:space="preserve">Порушення ліпідного обміну відіграють найбільш важливу роль у розвитку атеросклерозу. У плазмі крові людини присутні 4 основні класи ліпідів: холестерин (ХС) і його ефіри, </w:t>
      </w:r>
      <w:proofErr w:type="spellStart"/>
      <w:r>
        <w:rPr>
          <w:szCs w:val="28"/>
        </w:rPr>
        <w:t>тригліцериди</w:t>
      </w:r>
      <w:proofErr w:type="spellEnd"/>
      <w:r>
        <w:rPr>
          <w:szCs w:val="28"/>
        </w:rPr>
        <w:t xml:space="preserve"> (ТГ), фосфоліпіди і жирні кислоти (ЖК). Роль ХС і ТГ у розвитку і прогресуванні атеросклерозу останніми роками вивчена досить добре, участь ЖК </w:t>
      </w:r>
      <w:proofErr w:type="spellStart"/>
      <w:r>
        <w:rPr>
          <w:szCs w:val="28"/>
        </w:rPr>
        <w:t>ватерогенезі</w:t>
      </w:r>
      <w:proofErr w:type="spellEnd"/>
      <w:r>
        <w:rPr>
          <w:szCs w:val="28"/>
        </w:rPr>
        <w:t xml:space="preserve"> - менш детально.</w:t>
      </w:r>
    </w:p>
    <w:p w:rsidR="00892505" w:rsidRDefault="00892505" w:rsidP="00892505">
      <w:pPr>
        <w:spacing w:after="0" w:line="360" w:lineRule="auto"/>
        <w:ind w:firstLine="851"/>
        <w:jc w:val="both"/>
        <w:rPr>
          <w:szCs w:val="28"/>
        </w:rPr>
      </w:pPr>
      <w:r>
        <w:rPr>
          <w:szCs w:val="28"/>
        </w:rPr>
        <w:t xml:space="preserve">Порушення ритму серця є однією з основних проблем сучасної кардіології, відіграючи важливу роль в розвитку і перебігу серцево-судинних захворювань. Найбільш важливі питання </w:t>
      </w:r>
      <w:proofErr w:type="spellStart"/>
      <w:r>
        <w:rPr>
          <w:szCs w:val="28"/>
        </w:rPr>
        <w:t>аритмології</w:t>
      </w:r>
      <w:proofErr w:type="spellEnd"/>
      <w:r>
        <w:rPr>
          <w:szCs w:val="28"/>
        </w:rPr>
        <w:t xml:space="preserve"> - раптова аритмічна смерть і фібриляція передсердя. Раптова аритмічна смерть у структурі загальної смертності складає 13%  в структурі смертності від ішемічної хвороби серця досягає 50%. Фібриляція передсердя відіграє істотну роль в розвитку декомпенсації хронічної серцевої недостатності, інсульту.</w:t>
      </w:r>
    </w:p>
    <w:p w:rsidR="00892505" w:rsidRDefault="00892505" w:rsidP="00892505">
      <w:pPr>
        <w:spacing w:after="0" w:line="360" w:lineRule="auto"/>
        <w:ind w:firstLine="851"/>
        <w:jc w:val="both"/>
        <w:rPr>
          <w:szCs w:val="28"/>
        </w:rPr>
      </w:pPr>
      <w:r>
        <w:rPr>
          <w:szCs w:val="28"/>
        </w:rPr>
        <w:t xml:space="preserve">Попри те, що існує велика кількість </w:t>
      </w:r>
      <w:proofErr w:type="spellStart"/>
      <w:r>
        <w:rPr>
          <w:szCs w:val="28"/>
        </w:rPr>
        <w:t>антиаритмічних</w:t>
      </w:r>
      <w:proofErr w:type="spellEnd"/>
      <w:r>
        <w:rPr>
          <w:szCs w:val="28"/>
        </w:rPr>
        <w:t xml:space="preserve"> препаратів різних класів, усі вони мають ті або інші недоліки, основні з яких - обмежена ефективність і високий ризик виникнення різних побічних ефектів, що значно обмежує можливість їх застосування. </w:t>
      </w:r>
    </w:p>
    <w:p w:rsidR="00892505" w:rsidRDefault="00892505" w:rsidP="00892505">
      <w:pPr>
        <w:spacing w:after="0" w:line="360" w:lineRule="auto"/>
        <w:ind w:firstLine="851"/>
        <w:jc w:val="both"/>
        <w:rPr>
          <w:szCs w:val="28"/>
        </w:rPr>
      </w:pPr>
      <w:r>
        <w:rPr>
          <w:szCs w:val="28"/>
        </w:rPr>
        <w:t xml:space="preserve">Актуальною проблемою в медицині залишається пошук високоефективного </w:t>
      </w:r>
      <w:proofErr w:type="spellStart"/>
      <w:r>
        <w:rPr>
          <w:szCs w:val="28"/>
        </w:rPr>
        <w:t>антиатеросклеротичного</w:t>
      </w:r>
      <w:proofErr w:type="spellEnd"/>
      <w:r>
        <w:rPr>
          <w:szCs w:val="28"/>
        </w:rPr>
        <w:t xml:space="preserve"> препарату. На сучасному ринку серед препаратів, які можуть впливати на атеросклеротичний процес і розвиток ІХС, пріоритетні позиції належать: </w:t>
      </w:r>
    </w:p>
    <w:p w:rsidR="00892505" w:rsidRDefault="00892505" w:rsidP="00892505">
      <w:pPr>
        <w:spacing w:after="0" w:line="360" w:lineRule="auto"/>
        <w:ind w:firstLine="851"/>
        <w:jc w:val="both"/>
        <w:rPr>
          <w:szCs w:val="28"/>
        </w:rPr>
      </w:pPr>
      <w:r>
        <w:rPr>
          <w:szCs w:val="28"/>
        </w:rPr>
        <w:lastRenderedPageBreak/>
        <w:t xml:space="preserve">– препаратам із групи </w:t>
      </w:r>
      <w:proofErr w:type="spellStart"/>
      <w:r>
        <w:rPr>
          <w:szCs w:val="28"/>
        </w:rPr>
        <w:t>статинів</w:t>
      </w:r>
      <w:proofErr w:type="spellEnd"/>
      <w:r>
        <w:rPr>
          <w:szCs w:val="28"/>
        </w:rPr>
        <w:t xml:space="preserve"> (</w:t>
      </w:r>
      <w:proofErr w:type="spellStart"/>
      <w:r>
        <w:rPr>
          <w:szCs w:val="28"/>
        </w:rPr>
        <w:t>симвастатин</w:t>
      </w:r>
      <w:proofErr w:type="spellEnd"/>
      <w:r>
        <w:rPr>
          <w:szCs w:val="28"/>
        </w:rPr>
        <w:t xml:space="preserve">, </w:t>
      </w:r>
      <w:proofErr w:type="spellStart"/>
      <w:r>
        <w:rPr>
          <w:szCs w:val="28"/>
        </w:rPr>
        <w:t>ловастатин</w:t>
      </w:r>
      <w:proofErr w:type="spellEnd"/>
      <w:r>
        <w:rPr>
          <w:szCs w:val="28"/>
        </w:rPr>
        <w:t xml:space="preserve">, </w:t>
      </w:r>
      <w:proofErr w:type="spellStart"/>
      <w:r>
        <w:rPr>
          <w:szCs w:val="28"/>
        </w:rPr>
        <w:t>правастатин</w:t>
      </w:r>
      <w:proofErr w:type="spellEnd"/>
      <w:r>
        <w:rPr>
          <w:szCs w:val="28"/>
        </w:rPr>
        <w:t xml:space="preserve">, </w:t>
      </w:r>
      <w:proofErr w:type="spellStart"/>
      <w:r>
        <w:rPr>
          <w:szCs w:val="28"/>
        </w:rPr>
        <w:t>аторвастатин</w:t>
      </w:r>
      <w:proofErr w:type="spellEnd"/>
      <w:r>
        <w:rPr>
          <w:szCs w:val="28"/>
        </w:rPr>
        <w:t xml:space="preserve">); </w:t>
      </w:r>
    </w:p>
    <w:p w:rsidR="00892505" w:rsidRDefault="00892505" w:rsidP="00892505">
      <w:pPr>
        <w:spacing w:after="0" w:line="360" w:lineRule="auto"/>
        <w:ind w:firstLine="851"/>
        <w:jc w:val="both"/>
        <w:rPr>
          <w:szCs w:val="28"/>
        </w:rPr>
      </w:pPr>
      <w:r>
        <w:rPr>
          <w:szCs w:val="28"/>
        </w:rPr>
        <w:t xml:space="preserve">– нікотиновій кислоті і її похідним; </w:t>
      </w:r>
    </w:p>
    <w:p w:rsidR="00892505" w:rsidRDefault="00892505" w:rsidP="00892505">
      <w:pPr>
        <w:spacing w:after="0" w:line="360" w:lineRule="auto"/>
        <w:ind w:firstLine="851"/>
        <w:jc w:val="both"/>
        <w:rPr>
          <w:szCs w:val="28"/>
        </w:rPr>
      </w:pPr>
      <w:r>
        <w:rPr>
          <w:szCs w:val="28"/>
        </w:rPr>
        <w:t xml:space="preserve">– </w:t>
      </w:r>
      <w:proofErr w:type="spellStart"/>
      <w:r>
        <w:rPr>
          <w:szCs w:val="28"/>
        </w:rPr>
        <w:t>фібратам</w:t>
      </w:r>
      <w:proofErr w:type="spellEnd"/>
      <w:r>
        <w:rPr>
          <w:szCs w:val="28"/>
        </w:rPr>
        <w:t xml:space="preserve"> (</w:t>
      </w:r>
      <w:proofErr w:type="spellStart"/>
      <w:r>
        <w:rPr>
          <w:szCs w:val="28"/>
        </w:rPr>
        <w:t>гемфіброзил</w:t>
      </w:r>
      <w:proofErr w:type="spellEnd"/>
      <w:r>
        <w:rPr>
          <w:szCs w:val="28"/>
        </w:rPr>
        <w:t xml:space="preserve">, </w:t>
      </w:r>
      <w:proofErr w:type="spellStart"/>
      <w:r>
        <w:rPr>
          <w:szCs w:val="28"/>
        </w:rPr>
        <w:t>безафібрат</w:t>
      </w:r>
      <w:proofErr w:type="spellEnd"/>
      <w:r>
        <w:rPr>
          <w:szCs w:val="28"/>
        </w:rPr>
        <w:t xml:space="preserve">, </w:t>
      </w:r>
      <w:proofErr w:type="spellStart"/>
      <w:r>
        <w:rPr>
          <w:szCs w:val="28"/>
        </w:rPr>
        <w:t>ципрофібрат</w:t>
      </w:r>
      <w:proofErr w:type="spellEnd"/>
      <w:r>
        <w:rPr>
          <w:szCs w:val="28"/>
        </w:rPr>
        <w:t xml:space="preserve">); </w:t>
      </w:r>
    </w:p>
    <w:p w:rsidR="00892505" w:rsidRDefault="00892505" w:rsidP="00892505">
      <w:pPr>
        <w:spacing w:after="0" w:line="360" w:lineRule="auto"/>
        <w:ind w:firstLine="851"/>
        <w:jc w:val="both"/>
        <w:rPr>
          <w:szCs w:val="28"/>
        </w:rPr>
      </w:pPr>
      <w:r>
        <w:rPr>
          <w:szCs w:val="28"/>
        </w:rPr>
        <w:t xml:space="preserve">– Омега–3 </w:t>
      </w:r>
      <w:proofErr w:type="spellStart"/>
      <w:r>
        <w:rPr>
          <w:szCs w:val="28"/>
        </w:rPr>
        <w:t>поліненасиченим</w:t>
      </w:r>
      <w:proofErr w:type="spellEnd"/>
      <w:r>
        <w:rPr>
          <w:szCs w:val="28"/>
        </w:rPr>
        <w:t xml:space="preserve"> жирним кислотам (Омега–3 ПНЖК).</w:t>
      </w:r>
    </w:p>
    <w:p w:rsidR="00A32500" w:rsidRDefault="00892505" w:rsidP="00A32500">
      <w:pPr>
        <w:spacing w:after="0" w:line="360" w:lineRule="auto"/>
        <w:ind w:firstLine="851"/>
        <w:jc w:val="both"/>
        <w:rPr>
          <w:szCs w:val="28"/>
        </w:rPr>
      </w:pPr>
      <w:r>
        <w:rPr>
          <w:szCs w:val="28"/>
        </w:rPr>
        <w:t>Останнім часом все більше уваги стали приділяти препаратам Омега–3 ПНЖК, що є незамінними для людини, оскільки вони не синтезуються в організмі, а надходять тільки з їжею. ПНЖК виконують ряд функцій в організмі (підтримують здоров`я клітинних мембран, нормалізують холестериновий обмін, очищають та надають еластичності судинам, попереджають виникнення тромбів, нормалізують артеріальний тиск, поліпшують кровопостачання мозку та кінцівок, сприяють оновленню та розвитку нервових клітин). Тому пошук нових рослинних джерел з ПНЖК є актуальним завданням сучасної фармацевтичної науки з метою створення ефективних вітчизняних лікарських засобів.</w:t>
      </w:r>
    </w:p>
    <w:p w:rsidR="00A32500" w:rsidRDefault="00A32500" w:rsidP="00A32500">
      <w:pPr>
        <w:spacing w:after="0" w:line="360" w:lineRule="auto"/>
        <w:ind w:firstLine="851"/>
        <w:jc w:val="both"/>
        <w:rPr>
          <w:szCs w:val="28"/>
        </w:rPr>
      </w:pPr>
      <w:r w:rsidRPr="00515BEF">
        <w:rPr>
          <w:b/>
          <w:bCs/>
          <w:iCs/>
        </w:rPr>
        <w:t xml:space="preserve">Мета </w:t>
      </w:r>
      <w:r w:rsidRPr="00A32500">
        <w:rPr>
          <w:iCs/>
        </w:rPr>
        <w:t xml:space="preserve">– запропонувати склад та технологічний процес виробництва лікарського засобу з </w:t>
      </w:r>
      <w:proofErr w:type="spellStart"/>
      <w:r w:rsidRPr="00A32500">
        <w:rPr>
          <w:iCs/>
        </w:rPr>
        <w:t>кардіопротекторною</w:t>
      </w:r>
      <w:proofErr w:type="spellEnd"/>
      <w:r w:rsidRPr="00A32500">
        <w:rPr>
          <w:iCs/>
        </w:rPr>
        <w:t xml:space="preserve"> дією на основі омега-3 </w:t>
      </w:r>
      <w:proofErr w:type="spellStart"/>
      <w:r w:rsidRPr="00A32500">
        <w:rPr>
          <w:iCs/>
        </w:rPr>
        <w:t>поліненасичених</w:t>
      </w:r>
      <w:proofErr w:type="spellEnd"/>
      <w:r w:rsidRPr="00A32500">
        <w:rPr>
          <w:iCs/>
        </w:rPr>
        <w:t xml:space="preserve">  кислот.</w:t>
      </w:r>
    </w:p>
    <w:p w:rsidR="00A32500" w:rsidRDefault="00A32500" w:rsidP="00A32500">
      <w:pPr>
        <w:spacing w:after="0" w:line="360" w:lineRule="auto"/>
        <w:ind w:firstLine="851"/>
        <w:jc w:val="both"/>
        <w:rPr>
          <w:szCs w:val="28"/>
        </w:rPr>
      </w:pPr>
      <w:r w:rsidRPr="00515BEF">
        <w:rPr>
          <w:b/>
          <w:bCs/>
          <w:iCs/>
        </w:rPr>
        <w:t>Завдання</w:t>
      </w:r>
      <w:r w:rsidRPr="00515BEF">
        <w:rPr>
          <w:b/>
          <w:iCs/>
        </w:rPr>
        <w:t xml:space="preserve"> </w:t>
      </w:r>
      <w:r w:rsidRPr="00A32500">
        <w:rPr>
          <w:iCs/>
        </w:rPr>
        <w:t xml:space="preserve">– дослідити </w:t>
      </w:r>
      <w:proofErr w:type="spellStart"/>
      <w:r w:rsidRPr="00A32500">
        <w:rPr>
          <w:iCs/>
        </w:rPr>
        <w:t>поліненасичені</w:t>
      </w:r>
      <w:proofErr w:type="spellEnd"/>
      <w:r w:rsidRPr="00A32500">
        <w:rPr>
          <w:iCs/>
        </w:rPr>
        <w:t xml:space="preserve"> жирні кислоти, їх біологічно активні речовини, та фармакологічні дії. Проаналізувати асортимент лікарських засобів і </w:t>
      </w:r>
      <w:proofErr w:type="spellStart"/>
      <w:r w:rsidRPr="00A32500">
        <w:rPr>
          <w:iCs/>
        </w:rPr>
        <w:t>парафармацевтиків</w:t>
      </w:r>
      <w:proofErr w:type="spellEnd"/>
      <w:r w:rsidRPr="00A32500">
        <w:rPr>
          <w:iCs/>
        </w:rPr>
        <w:t xml:space="preserve"> в Україні на їх основі. </w:t>
      </w:r>
    </w:p>
    <w:p w:rsidR="00A32500" w:rsidRPr="00515BEF" w:rsidRDefault="00A32500" w:rsidP="00515BEF">
      <w:pPr>
        <w:spacing w:after="0" w:line="360" w:lineRule="auto"/>
        <w:ind w:firstLine="851"/>
        <w:jc w:val="both"/>
      </w:pPr>
      <w:r w:rsidRPr="00515BEF">
        <w:rPr>
          <w:b/>
        </w:rPr>
        <w:t>Об'єкт</w:t>
      </w:r>
      <w:r w:rsidR="00515BEF" w:rsidRPr="00515BEF">
        <w:rPr>
          <w:b/>
        </w:rPr>
        <w:t xml:space="preserve"> дослідження</w:t>
      </w:r>
      <w:r w:rsidR="00515BEF">
        <w:t xml:space="preserve"> - є АФІ</w:t>
      </w:r>
      <w:r w:rsidR="00501FDD">
        <w:t>,</w:t>
      </w:r>
      <w:r w:rsidR="00515BEF">
        <w:t xml:space="preserve"> які містять омега-3 </w:t>
      </w:r>
      <w:proofErr w:type="spellStart"/>
      <w:r w:rsidR="00515BEF">
        <w:t>поліненасичені</w:t>
      </w:r>
      <w:proofErr w:type="spellEnd"/>
      <w:r w:rsidR="00515BEF">
        <w:t xml:space="preserve"> жирні кислоти.</w:t>
      </w:r>
    </w:p>
    <w:p w:rsidR="00A32500" w:rsidRDefault="00A32500" w:rsidP="00A32500">
      <w:pPr>
        <w:spacing w:after="0" w:line="360" w:lineRule="auto"/>
        <w:ind w:firstLine="709"/>
        <w:jc w:val="both"/>
        <w:rPr>
          <w:iCs/>
        </w:rPr>
      </w:pPr>
      <w:r w:rsidRPr="00515BEF">
        <w:rPr>
          <w:b/>
          <w:iCs/>
        </w:rPr>
        <w:t>Методи досліджень</w:t>
      </w:r>
      <w:r>
        <w:rPr>
          <w:iCs/>
        </w:rPr>
        <w:t>:</w:t>
      </w:r>
    </w:p>
    <w:p w:rsidR="00A32500" w:rsidRPr="00A32500" w:rsidRDefault="00A32500" w:rsidP="00A32500">
      <w:pPr>
        <w:pStyle w:val="a5"/>
        <w:numPr>
          <w:ilvl w:val="0"/>
          <w:numId w:val="3"/>
        </w:numPr>
        <w:spacing w:after="0" w:line="360" w:lineRule="auto"/>
        <w:jc w:val="both"/>
        <w:rPr>
          <w:rFonts w:ascii="Times New Roman" w:hAnsi="Times New Roman"/>
          <w:iCs/>
          <w:sz w:val="28"/>
        </w:rPr>
      </w:pPr>
      <w:r w:rsidRPr="00A32500">
        <w:rPr>
          <w:rFonts w:ascii="Times New Roman" w:hAnsi="Times New Roman"/>
          <w:iCs/>
          <w:sz w:val="28"/>
        </w:rPr>
        <w:t xml:space="preserve">Пошуковий (літературний огляд засобів на основі омега-3 </w:t>
      </w:r>
      <w:proofErr w:type="spellStart"/>
      <w:r w:rsidRPr="00A32500">
        <w:rPr>
          <w:rFonts w:ascii="Times New Roman" w:hAnsi="Times New Roman"/>
          <w:iCs/>
          <w:sz w:val="28"/>
        </w:rPr>
        <w:t>поліненасичених</w:t>
      </w:r>
      <w:proofErr w:type="spellEnd"/>
      <w:r w:rsidRPr="00A32500">
        <w:rPr>
          <w:rFonts w:ascii="Times New Roman" w:hAnsi="Times New Roman"/>
          <w:iCs/>
          <w:sz w:val="28"/>
        </w:rPr>
        <w:t xml:space="preserve"> жирних кислот)</w:t>
      </w:r>
    </w:p>
    <w:p w:rsidR="00A32500" w:rsidRPr="00A32500" w:rsidRDefault="00A32500" w:rsidP="00A32500">
      <w:pPr>
        <w:pStyle w:val="a5"/>
        <w:numPr>
          <w:ilvl w:val="0"/>
          <w:numId w:val="3"/>
        </w:numPr>
        <w:spacing w:after="0" w:line="360" w:lineRule="auto"/>
        <w:jc w:val="both"/>
        <w:rPr>
          <w:rFonts w:ascii="Times New Roman" w:hAnsi="Times New Roman"/>
          <w:iCs/>
          <w:sz w:val="28"/>
        </w:rPr>
      </w:pPr>
      <w:r w:rsidRPr="00A32500">
        <w:rPr>
          <w:rFonts w:ascii="Times New Roman" w:hAnsi="Times New Roman"/>
          <w:iCs/>
          <w:sz w:val="28"/>
        </w:rPr>
        <w:t>Дослідницько-аналітичний (розробка моделі лікарського засобу)</w:t>
      </w:r>
    </w:p>
    <w:p w:rsidR="00C23859" w:rsidRPr="00A32500" w:rsidRDefault="00A32500" w:rsidP="00A32500">
      <w:pPr>
        <w:pStyle w:val="a5"/>
        <w:numPr>
          <w:ilvl w:val="0"/>
          <w:numId w:val="3"/>
        </w:numPr>
        <w:spacing w:after="0" w:line="360" w:lineRule="auto"/>
        <w:jc w:val="both"/>
        <w:rPr>
          <w:rFonts w:ascii="Times New Roman" w:hAnsi="Times New Roman"/>
          <w:iCs/>
          <w:sz w:val="28"/>
        </w:rPr>
      </w:pPr>
      <w:r w:rsidRPr="00A32500">
        <w:rPr>
          <w:rFonts w:ascii="Times New Roman" w:hAnsi="Times New Roman"/>
          <w:iCs/>
          <w:sz w:val="28"/>
        </w:rPr>
        <w:t>Проектно-рекомендаційний (розробка GMP концепції  технології отримання лікарського засобу)</w:t>
      </w:r>
    </w:p>
    <w:p w:rsidR="00515BEF" w:rsidRPr="006A3B51" w:rsidRDefault="00515BEF" w:rsidP="00515BEF">
      <w:pPr>
        <w:spacing w:after="0" w:line="360" w:lineRule="auto"/>
        <w:ind w:firstLine="709"/>
        <w:jc w:val="both"/>
        <w:rPr>
          <w:sz w:val="24"/>
        </w:rPr>
      </w:pPr>
      <w:r w:rsidRPr="003E439D">
        <w:rPr>
          <w:b/>
          <w:bCs/>
          <w:szCs w:val="28"/>
        </w:rPr>
        <w:t>Результати</w:t>
      </w:r>
      <w:r>
        <w:rPr>
          <w:b/>
          <w:bCs/>
          <w:szCs w:val="28"/>
        </w:rPr>
        <w:t xml:space="preserve"> дослідження</w:t>
      </w:r>
      <w:r w:rsidRPr="003E439D">
        <w:rPr>
          <w:b/>
          <w:bCs/>
          <w:szCs w:val="28"/>
        </w:rPr>
        <w:t xml:space="preserve">. </w:t>
      </w:r>
    </w:p>
    <w:p w:rsidR="00515BEF" w:rsidRPr="003E439D" w:rsidRDefault="00515BEF" w:rsidP="00515BEF">
      <w:pPr>
        <w:spacing w:after="0" w:line="360" w:lineRule="auto"/>
        <w:ind w:firstLine="709"/>
        <w:jc w:val="both"/>
        <w:rPr>
          <w:szCs w:val="28"/>
        </w:rPr>
      </w:pPr>
      <w:r w:rsidRPr="003E439D">
        <w:rPr>
          <w:szCs w:val="28"/>
        </w:rPr>
        <w:lastRenderedPageBreak/>
        <w:t xml:space="preserve">Для стабільного психічного стану, працездатності та нормального функціонування всіх систем організму людини необхідне надходження достатньої кількості незамінних або ессенціальних жирних кислот (ω-6 і ω-3поліненасичених жирних кислот). </w:t>
      </w:r>
    </w:p>
    <w:p w:rsidR="00515BEF" w:rsidRDefault="00515BEF" w:rsidP="00515BEF">
      <w:pPr>
        <w:spacing w:after="0" w:line="360" w:lineRule="auto"/>
        <w:ind w:firstLine="709"/>
        <w:jc w:val="both"/>
        <w:rPr>
          <w:szCs w:val="28"/>
        </w:rPr>
      </w:pPr>
      <w:proofErr w:type="spellStart"/>
      <w:r w:rsidRPr="003E439D">
        <w:rPr>
          <w:szCs w:val="28"/>
        </w:rPr>
        <w:t>Поліненасичені</w:t>
      </w:r>
      <w:proofErr w:type="spellEnd"/>
      <w:r w:rsidRPr="003E439D">
        <w:rPr>
          <w:szCs w:val="28"/>
        </w:rPr>
        <w:t xml:space="preserve"> жирні кислоти характеризуються широким спектром біологічної дії в організмі. По-перше, вони впливають на обмін речовин, беруть участь в обмінних процесах жирів. По-друге, сприяють зниженню рівня холестерину, завдяки чому запобігають розвитку атеросклерозу. По-третє, знижують артеріальний тиск, покращують кровообіг, зменшують ризик розвитку анемій, позитивно впливають на нервову систему. По-четверте, перешкоджають розвитку запальних процесів різної етіології. Крім того, </w:t>
      </w:r>
      <w:proofErr w:type="spellStart"/>
      <w:r w:rsidRPr="003E439D">
        <w:rPr>
          <w:szCs w:val="28"/>
        </w:rPr>
        <w:t>поліненасичені</w:t>
      </w:r>
      <w:proofErr w:type="spellEnd"/>
      <w:r w:rsidRPr="003E439D">
        <w:rPr>
          <w:szCs w:val="28"/>
        </w:rPr>
        <w:t xml:space="preserve"> жирні кислоти покращують живлення клітин і тканин в організмі, стимулюють імунну систему, беруть участь у синтезі </w:t>
      </w:r>
      <w:proofErr w:type="spellStart"/>
      <w:r w:rsidRPr="003E439D">
        <w:rPr>
          <w:szCs w:val="28"/>
        </w:rPr>
        <w:t>простагландинів</w:t>
      </w:r>
      <w:proofErr w:type="spellEnd"/>
      <w:r w:rsidRPr="003E439D">
        <w:rPr>
          <w:szCs w:val="28"/>
        </w:rPr>
        <w:t>, позитивно впливають на ріст і нормальний розвиток дитяч</w:t>
      </w:r>
      <w:r w:rsidR="00501FDD">
        <w:rPr>
          <w:szCs w:val="28"/>
        </w:rPr>
        <w:t>ого організму</w:t>
      </w:r>
      <w:r w:rsidRPr="003E439D">
        <w:rPr>
          <w:szCs w:val="28"/>
        </w:rPr>
        <w:t xml:space="preserve">. </w:t>
      </w:r>
    </w:p>
    <w:p w:rsidR="00D90A12" w:rsidRPr="00061629" w:rsidRDefault="00D90A12" w:rsidP="00D90A12">
      <w:pPr>
        <w:pStyle w:val="ab"/>
        <w:shd w:val="clear" w:color="auto" w:fill="FFFFFF"/>
        <w:spacing w:before="0" w:beforeAutospacing="0" w:after="0" w:afterAutospacing="0" w:line="360" w:lineRule="auto"/>
        <w:ind w:firstLine="709"/>
        <w:jc w:val="both"/>
        <w:rPr>
          <w:sz w:val="28"/>
          <w:szCs w:val="28"/>
        </w:rPr>
      </w:pPr>
      <w:r w:rsidRPr="00061629">
        <w:rPr>
          <w:bCs/>
          <w:sz w:val="28"/>
          <w:szCs w:val="28"/>
        </w:rPr>
        <w:t xml:space="preserve">Омега-3 </w:t>
      </w:r>
      <w:proofErr w:type="spellStart"/>
      <w:r w:rsidRPr="00061629">
        <w:rPr>
          <w:bCs/>
          <w:sz w:val="28"/>
          <w:szCs w:val="28"/>
        </w:rPr>
        <w:t>поліненасичені</w:t>
      </w:r>
      <w:proofErr w:type="spellEnd"/>
      <w:r w:rsidRPr="00061629">
        <w:rPr>
          <w:bCs/>
          <w:sz w:val="28"/>
          <w:szCs w:val="28"/>
        </w:rPr>
        <w:t xml:space="preserve"> жирні кислоти </w:t>
      </w:r>
      <w:r w:rsidRPr="00061629">
        <w:rPr>
          <w:sz w:val="28"/>
          <w:szCs w:val="28"/>
        </w:rPr>
        <w:t xml:space="preserve">належать до </w:t>
      </w:r>
      <w:r>
        <w:rPr>
          <w:sz w:val="28"/>
          <w:szCs w:val="28"/>
        </w:rPr>
        <w:t>родини ненасичених</w:t>
      </w:r>
      <w:r>
        <w:t xml:space="preserve"> </w:t>
      </w:r>
      <w:r w:rsidRPr="00D90A12">
        <w:rPr>
          <w:sz w:val="28"/>
        </w:rPr>
        <w:t>жирних кислот</w:t>
      </w:r>
      <w:r w:rsidRPr="00061629">
        <w:rPr>
          <w:sz w:val="28"/>
          <w:szCs w:val="28"/>
        </w:rPr>
        <w:t>, що мають подвійний</w:t>
      </w:r>
      <w:r>
        <w:rPr>
          <w:sz w:val="28"/>
          <w:szCs w:val="28"/>
        </w:rPr>
        <w:t xml:space="preserve"> вуглець-вуглецевий зв'язок </w:t>
      </w:r>
      <w:r w:rsidRPr="00061629">
        <w:rPr>
          <w:sz w:val="28"/>
          <w:szCs w:val="28"/>
        </w:rPr>
        <w:t>в омега-3 позиції, тобто у третього атома вуглецю від метилового кінця</w:t>
      </w:r>
      <w:r>
        <w:rPr>
          <w:sz w:val="28"/>
          <w:szCs w:val="28"/>
        </w:rPr>
        <w:t xml:space="preserve"> </w:t>
      </w:r>
      <w:r w:rsidRPr="00D90A12">
        <w:rPr>
          <w:sz w:val="28"/>
        </w:rPr>
        <w:t>жирної кислоти.</w:t>
      </w:r>
    </w:p>
    <w:p w:rsidR="00515BEF" w:rsidRDefault="00515BEF" w:rsidP="00515BEF">
      <w:pPr>
        <w:spacing w:after="0" w:line="360" w:lineRule="auto"/>
        <w:ind w:firstLine="709"/>
        <w:jc w:val="both"/>
        <w:rPr>
          <w:szCs w:val="28"/>
        </w:rPr>
      </w:pPr>
      <w:r w:rsidRPr="003E439D">
        <w:rPr>
          <w:szCs w:val="28"/>
        </w:rPr>
        <w:t xml:space="preserve">Найважливішими із сімейства ω-6 є </w:t>
      </w:r>
      <w:proofErr w:type="spellStart"/>
      <w:r w:rsidRPr="003E439D">
        <w:rPr>
          <w:szCs w:val="28"/>
        </w:rPr>
        <w:t>лінолева</w:t>
      </w:r>
      <w:proofErr w:type="spellEnd"/>
      <w:r w:rsidRPr="003E439D">
        <w:rPr>
          <w:szCs w:val="28"/>
        </w:rPr>
        <w:t xml:space="preserve">, арахідонова і γ-ліноленова кислоти, із сімейства ω-3 – α-ліноленова, </w:t>
      </w:r>
      <w:proofErr w:type="spellStart"/>
      <w:r w:rsidRPr="003E439D">
        <w:rPr>
          <w:szCs w:val="28"/>
        </w:rPr>
        <w:t>ейкозапентаєно</w:t>
      </w:r>
      <w:r w:rsidR="00501FDD">
        <w:rPr>
          <w:szCs w:val="28"/>
        </w:rPr>
        <w:t>ва</w:t>
      </w:r>
      <w:proofErr w:type="spellEnd"/>
      <w:r w:rsidR="00501FDD">
        <w:rPr>
          <w:szCs w:val="28"/>
        </w:rPr>
        <w:t xml:space="preserve"> та </w:t>
      </w:r>
      <w:proofErr w:type="spellStart"/>
      <w:r w:rsidR="00501FDD">
        <w:rPr>
          <w:szCs w:val="28"/>
        </w:rPr>
        <w:t>докозагексаєнова</w:t>
      </w:r>
      <w:proofErr w:type="spellEnd"/>
      <w:r w:rsidRPr="003E439D">
        <w:rPr>
          <w:szCs w:val="28"/>
        </w:rPr>
        <w:t xml:space="preserve">. Науково доведено, що співвідношення ω-6 до ω-3 </w:t>
      </w:r>
      <w:proofErr w:type="spellStart"/>
      <w:r w:rsidRPr="003E439D">
        <w:rPr>
          <w:szCs w:val="28"/>
        </w:rPr>
        <w:t>поліненасичених</w:t>
      </w:r>
      <w:proofErr w:type="spellEnd"/>
      <w:r w:rsidRPr="003E439D">
        <w:rPr>
          <w:szCs w:val="28"/>
        </w:rPr>
        <w:t xml:space="preserve"> жирних кислот для дорос</w:t>
      </w:r>
      <w:r w:rsidR="00501FDD">
        <w:rPr>
          <w:szCs w:val="28"/>
        </w:rPr>
        <w:t>лої людини має становити 10:1</w:t>
      </w:r>
      <w:r w:rsidRPr="003E439D">
        <w:rPr>
          <w:szCs w:val="28"/>
        </w:rPr>
        <w:t xml:space="preserve">. </w:t>
      </w:r>
    </w:p>
    <w:p w:rsidR="00D90A12" w:rsidRPr="002D5AB7" w:rsidRDefault="00D90A12" w:rsidP="00D90A12">
      <w:pPr>
        <w:spacing w:after="0" w:line="360" w:lineRule="auto"/>
        <w:ind w:firstLine="709"/>
        <w:jc w:val="both"/>
        <w:rPr>
          <w:szCs w:val="28"/>
        </w:rPr>
      </w:pPr>
      <w:r w:rsidRPr="002D5AB7">
        <w:rPr>
          <w:szCs w:val="28"/>
        </w:rPr>
        <w:t xml:space="preserve">Позитивний вплив </w:t>
      </w:r>
      <w:proofErr w:type="spellStart"/>
      <w:r w:rsidRPr="002D5AB7">
        <w:rPr>
          <w:szCs w:val="28"/>
        </w:rPr>
        <w:t>поліненасичених</w:t>
      </w:r>
      <w:proofErr w:type="spellEnd"/>
      <w:r w:rsidRPr="002D5AB7">
        <w:rPr>
          <w:szCs w:val="28"/>
        </w:rPr>
        <w:t xml:space="preserve"> жирних кислот на стан здоров’я є загальновизнаним і широковідомим. У першу чергу вживання ω3 ПНЖК – </w:t>
      </w:r>
      <w:proofErr w:type="spellStart"/>
      <w:r w:rsidRPr="002D5AB7">
        <w:rPr>
          <w:szCs w:val="28"/>
        </w:rPr>
        <w:t>докозагексаєнової</w:t>
      </w:r>
      <w:proofErr w:type="spellEnd"/>
      <w:r w:rsidRPr="002D5AB7">
        <w:rPr>
          <w:szCs w:val="28"/>
        </w:rPr>
        <w:t xml:space="preserve"> (ДГК) та </w:t>
      </w:r>
      <w:proofErr w:type="spellStart"/>
      <w:r w:rsidRPr="002D5AB7">
        <w:rPr>
          <w:szCs w:val="28"/>
        </w:rPr>
        <w:t>ейкозапентаєнової</w:t>
      </w:r>
      <w:proofErr w:type="spellEnd"/>
      <w:r w:rsidRPr="002D5AB7">
        <w:rPr>
          <w:szCs w:val="28"/>
        </w:rPr>
        <w:t xml:space="preserve"> (ЕПК) – запобігає виникненню і прогресуванню хвороб серцево-судинної системи. Численні твердження на користь цього з’являються, починаючи з 1970-х років. Саме тоді було доведено, що ескімоси Гренландії, у раціоні яких переважає морська риба, набагато рідше </w:t>
      </w:r>
      <w:r>
        <w:rPr>
          <w:szCs w:val="28"/>
        </w:rPr>
        <w:t>страждають на інфаркт міокарда</w:t>
      </w:r>
      <w:r w:rsidRPr="002D5AB7">
        <w:rPr>
          <w:szCs w:val="28"/>
        </w:rPr>
        <w:t xml:space="preserve">. </w:t>
      </w:r>
    </w:p>
    <w:p w:rsidR="00D90A12" w:rsidRDefault="00D90A12" w:rsidP="00D90A12">
      <w:pPr>
        <w:pStyle w:val="a5"/>
        <w:spacing w:after="0" w:line="360" w:lineRule="auto"/>
        <w:ind w:left="0" w:firstLine="709"/>
        <w:jc w:val="both"/>
        <w:rPr>
          <w:rFonts w:ascii="Times New Roman" w:hAnsi="Times New Roman"/>
          <w:sz w:val="28"/>
          <w:szCs w:val="28"/>
        </w:rPr>
      </w:pPr>
      <w:r w:rsidRPr="00D81E87">
        <w:rPr>
          <w:rFonts w:ascii="Times New Roman" w:hAnsi="Times New Roman"/>
          <w:sz w:val="28"/>
          <w:szCs w:val="28"/>
        </w:rPr>
        <w:lastRenderedPageBreak/>
        <w:t>Ж</w:t>
      </w:r>
      <w:r w:rsidRPr="00F71A6E">
        <w:rPr>
          <w:rFonts w:ascii="Times New Roman" w:hAnsi="Times New Roman"/>
          <w:sz w:val="28"/>
          <w:szCs w:val="28"/>
        </w:rPr>
        <w:t xml:space="preserve">ирні кислоти ω3 ряду знижують рівні загального холестерину і </w:t>
      </w:r>
      <w:proofErr w:type="spellStart"/>
      <w:r w:rsidRPr="00F71A6E">
        <w:rPr>
          <w:rFonts w:ascii="Times New Roman" w:hAnsi="Times New Roman"/>
          <w:sz w:val="28"/>
          <w:szCs w:val="28"/>
        </w:rPr>
        <w:t>тригліцеридів</w:t>
      </w:r>
      <w:proofErr w:type="spellEnd"/>
      <w:r w:rsidRPr="00F71A6E">
        <w:rPr>
          <w:rFonts w:ascii="Times New Roman" w:hAnsi="Times New Roman"/>
          <w:sz w:val="28"/>
          <w:szCs w:val="28"/>
        </w:rPr>
        <w:t xml:space="preserve"> у плазмі крові, покращують співвідношення між </w:t>
      </w:r>
      <w:proofErr w:type="spellStart"/>
      <w:r w:rsidRPr="00F71A6E">
        <w:rPr>
          <w:rFonts w:ascii="Times New Roman" w:hAnsi="Times New Roman"/>
          <w:sz w:val="28"/>
          <w:szCs w:val="28"/>
        </w:rPr>
        <w:t>ліпопротеїнами</w:t>
      </w:r>
      <w:proofErr w:type="spellEnd"/>
      <w:r w:rsidRPr="00F71A6E">
        <w:rPr>
          <w:rFonts w:ascii="Times New Roman" w:hAnsi="Times New Roman"/>
          <w:sz w:val="28"/>
          <w:szCs w:val="28"/>
        </w:rPr>
        <w:t xml:space="preserve"> високої</w:t>
      </w:r>
      <w:r>
        <w:rPr>
          <w:rFonts w:ascii="Times New Roman" w:hAnsi="Times New Roman"/>
          <w:sz w:val="28"/>
          <w:szCs w:val="28"/>
        </w:rPr>
        <w:t xml:space="preserve"> (ЛПВЩ)</w:t>
      </w:r>
      <w:r w:rsidRPr="00F71A6E">
        <w:rPr>
          <w:rFonts w:ascii="Times New Roman" w:hAnsi="Times New Roman"/>
          <w:sz w:val="28"/>
          <w:szCs w:val="28"/>
        </w:rPr>
        <w:t xml:space="preserve"> і низької щільності</w:t>
      </w:r>
      <w:r>
        <w:rPr>
          <w:rFonts w:ascii="Times New Roman" w:hAnsi="Times New Roman"/>
          <w:sz w:val="28"/>
          <w:szCs w:val="28"/>
        </w:rPr>
        <w:t xml:space="preserve"> (ЛПНЩ)</w:t>
      </w:r>
      <w:r w:rsidRPr="00F71A6E">
        <w:rPr>
          <w:rFonts w:ascii="Times New Roman" w:hAnsi="Times New Roman"/>
          <w:sz w:val="28"/>
          <w:szCs w:val="28"/>
        </w:rPr>
        <w:t>. Доведено, що ω3 жирні кислоти зменшують запалення, у той час як більшість ω6 жирних кислот (за винятком γ-ліноленової) стимулюють розвиток запальної реакції.</w:t>
      </w:r>
    </w:p>
    <w:p w:rsidR="00515BEF" w:rsidRPr="003E439D" w:rsidRDefault="00515BEF" w:rsidP="00515BEF">
      <w:pPr>
        <w:spacing w:after="0" w:line="360" w:lineRule="auto"/>
        <w:ind w:firstLine="709"/>
        <w:jc w:val="both"/>
        <w:rPr>
          <w:szCs w:val="28"/>
        </w:rPr>
      </w:pPr>
      <w:r w:rsidRPr="003E439D">
        <w:rPr>
          <w:szCs w:val="28"/>
        </w:rPr>
        <w:t xml:space="preserve">Харчування населення України характеризується високим вмістом у раціоні ω-6 </w:t>
      </w:r>
      <w:proofErr w:type="spellStart"/>
      <w:r w:rsidRPr="003E439D">
        <w:rPr>
          <w:szCs w:val="28"/>
        </w:rPr>
        <w:t>поліненасичених</w:t>
      </w:r>
      <w:proofErr w:type="spellEnd"/>
      <w:r w:rsidRPr="003E439D">
        <w:rPr>
          <w:szCs w:val="28"/>
        </w:rPr>
        <w:t xml:space="preserve"> жирних кислот, який у 20–25 разів перевищує споживання ω-3. Це можна пояснити надлишком в їжі соєвої, кукурудзяної, сафлорової та соняшникової олій, що містять у своєм</w:t>
      </w:r>
      <w:r w:rsidR="00501FDD">
        <w:rPr>
          <w:szCs w:val="28"/>
        </w:rPr>
        <w:t xml:space="preserve">у складі </w:t>
      </w:r>
      <w:proofErr w:type="spellStart"/>
      <w:r w:rsidR="00501FDD">
        <w:rPr>
          <w:szCs w:val="28"/>
        </w:rPr>
        <w:t>лінолеву</w:t>
      </w:r>
      <w:proofErr w:type="spellEnd"/>
      <w:r w:rsidR="00501FDD">
        <w:rPr>
          <w:szCs w:val="28"/>
        </w:rPr>
        <w:t xml:space="preserve"> кислоту</w:t>
      </w:r>
      <w:r w:rsidRPr="003E439D">
        <w:rPr>
          <w:szCs w:val="28"/>
        </w:rPr>
        <w:t xml:space="preserve">. </w:t>
      </w:r>
    </w:p>
    <w:p w:rsidR="00515BEF" w:rsidRPr="00F71A6E" w:rsidRDefault="00515BEF" w:rsidP="00515BEF">
      <w:pPr>
        <w:pStyle w:val="a5"/>
        <w:spacing w:after="0" w:line="360" w:lineRule="auto"/>
        <w:ind w:left="0" w:firstLine="851"/>
        <w:jc w:val="both"/>
        <w:rPr>
          <w:rFonts w:ascii="Times New Roman" w:hAnsi="Times New Roman"/>
          <w:sz w:val="28"/>
          <w:szCs w:val="28"/>
        </w:rPr>
      </w:pPr>
      <w:r w:rsidRPr="00F71A6E">
        <w:rPr>
          <w:rFonts w:ascii="Times New Roman" w:hAnsi="Times New Roman"/>
          <w:sz w:val="28"/>
          <w:szCs w:val="28"/>
        </w:rPr>
        <w:t xml:space="preserve">За даними Державного реєстру лікарських засобів України станом на липень 2020р. встановлено 27 торгових найменувань ЛЗ з урахуванням форм випуску, до складу яких входять омега-3 ПНЖК </w:t>
      </w:r>
      <w:r w:rsidRPr="00A850F8">
        <w:rPr>
          <w:rFonts w:ascii="Times New Roman" w:hAnsi="Times New Roman"/>
          <w:sz w:val="28"/>
          <w:szCs w:val="28"/>
        </w:rPr>
        <w:t>кислоти.</w:t>
      </w:r>
    </w:p>
    <w:p w:rsidR="00515BEF" w:rsidRPr="00F71A6E" w:rsidRDefault="00515BEF" w:rsidP="00515BEF">
      <w:pPr>
        <w:pStyle w:val="a5"/>
        <w:spacing w:after="0" w:line="360" w:lineRule="auto"/>
        <w:ind w:left="0" w:firstLine="851"/>
        <w:jc w:val="both"/>
        <w:rPr>
          <w:rFonts w:ascii="Times New Roman" w:hAnsi="Times New Roman"/>
          <w:sz w:val="28"/>
          <w:szCs w:val="28"/>
        </w:rPr>
      </w:pPr>
      <w:r w:rsidRPr="00F71A6E">
        <w:rPr>
          <w:rFonts w:ascii="Times New Roman" w:hAnsi="Times New Roman"/>
          <w:sz w:val="28"/>
          <w:szCs w:val="28"/>
        </w:rPr>
        <w:t xml:space="preserve">Відповідно до </w:t>
      </w:r>
      <w:proofErr w:type="spellStart"/>
      <w:r w:rsidRPr="00F71A6E">
        <w:rPr>
          <w:rFonts w:ascii="Times New Roman" w:hAnsi="Times New Roman"/>
          <w:sz w:val="28"/>
          <w:szCs w:val="28"/>
        </w:rPr>
        <w:t>АТС-класифікації</w:t>
      </w:r>
      <w:proofErr w:type="spellEnd"/>
      <w:r w:rsidRPr="00F71A6E">
        <w:rPr>
          <w:rFonts w:ascii="Times New Roman" w:hAnsi="Times New Roman"/>
          <w:sz w:val="28"/>
          <w:szCs w:val="28"/>
        </w:rPr>
        <w:t xml:space="preserve"> ЛЗ, до складу яких входять омега-3 ПНЖК, які увійшли до вибірки, відносяться до таких підгруп:</w:t>
      </w:r>
    </w:p>
    <w:p w:rsidR="00515BEF" w:rsidRPr="00F71A6E" w:rsidRDefault="00515BEF" w:rsidP="00515BEF">
      <w:pPr>
        <w:pStyle w:val="a5"/>
        <w:numPr>
          <w:ilvl w:val="0"/>
          <w:numId w:val="4"/>
        </w:numPr>
        <w:spacing w:after="0" w:line="360" w:lineRule="auto"/>
        <w:ind w:left="0" w:firstLine="709"/>
        <w:jc w:val="both"/>
        <w:rPr>
          <w:rFonts w:ascii="Times New Roman" w:hAnsi="Times New Roman"/>
          <w:sz w:val="28"/>
          <w:szCs w:val="28"/>
        </w:rPr>
      </w:pPr>
      <w:r w:rsidRPr="00F71A6E">
        <w:rPr>
          <w:rFonts w:ascii="Times New Roman" w:hAnsi="Times New Roman"/>
          <w:sz w:val="28"/>
          <w:szCs w:val="28"/>
        </w:rPr>
        <w:t xml:space="preserve">B05BA02 – Жирові емульсії (40,7 %); </w:t>
      </w:r>
    </w:p>
    <w:p w:rsidR="00515BEF" w:rsidRPr="00F71A6E" w:rsidRDefault="00515BEF" w:rsidP="00515BEF">
      <w:pPr>
        <w:pStyle w:val="a5"/>
        <w:numPr>
          <w:ilvl w:val="0"/>
          <w:numId w:val="4"/>
        </w:numPr>
        <w:spacing w:after="0" w:line="360" w:lineRule="auto"/>
        <w:ind w:left="0" w:firstLine="709"/>
        <w:jc w:val="both"/>
        <w:rPr>
          <w:rFonts w:ascii="Times New Roman" w:hAnsi="Times New Roman"/>
          <w:sz w:val="28"/>
          <w:szCs w:val="28"/>
        </w:rPr>
      </w:pPr>
      <w:r w:rsidRPr="00F71A6E">
        <w:rPr>
          <w:rFonts w:ascii="Times New Roman" w:hAnsi="Times New Roman"/>
          <w:sz w:val="28"/>
          <w:szCs w:val="28"/>
        </w:rPr>
        <w:t xml:space="preserve">C10AX06 – Омега-3-тригліцериди, включаючи інші ефіри та кислоти (18,5 %); </w:t>
      </w:r>
    </w:p>
    <w:p w:rsidR="00515BEF" w:rsidRPr="00F71A6E" w:rsidRDefault="00515BEF" w:rsidP="00515BEF">
      <w:pPr>
        <w:pStyle w:val="a5"/>
        <w:numPr>
          <w:ilvl w:val="0"/>
          <w:numId w:val="4"/>
        </w:numPr>
        <w:spacing w:after="0" w:line="360" w:lineRule="auto"/>
        <w:ind w:left="0" w:firstLine="709"/>
        <w:jc w:val="both"/>
        <w:rPr>
          <w:rFonts w:ascii="Times New Roman" w:hAnsi="Times New Roman"/>
          <w:sz w:val="28"/>
          <w:szCs w:val="28"/>
        </w:rPr>
      </w:pPr>
      <w:r w:rsidRPr="00F71A6E">
        <w:rPr>
          <w:rFonts w:ascii="Times New Roman" w:hAnsi="Times New Roman"/>
          <w:sz w:val="28"/>
          <w:szCs w:val="28"/>
        </w:rPr>
        <w:t xml:space="preserve">B05BA10 – Комбінації (18,5 %); </w:t>
      </w:r>
    </w:p>
    <w:p w:rsidR="00515BEF" w:rsidRPr="00F71A6E" w:rsidRDefault="00515BEF" w:rsidP="00515BEF">
      <w:pPr>
        <w:pStyle w:val="a5"/>
        <w:numPr>
          <w:ilvl w:val="0"/>
          <w:numId w:val="4"/>
        </w:numPr>
        <w:spacing w:after="0" w:line="360" w:lineRule="auto"/>
        <w:ind w:left="0" w:firstLine="709"/>
        <w:jc w:val="both"/>
        <w:rPr>
          <w:rFonts w:ascii="Times New Roman" w:hAnsi="Times New Roman"/>
          <w:sz w:val="28"/>
          <w:szCs w:val="28"/>
        </w:rPr>
      </w:pPr>
      <w:r w:rsidRPr="00F71A6E">
        <w:rPr>
          <w:rFonts w:ascii="Times New Roman" w:hAnsi="Times New Roman"/>
          <w:sz w:val="28"/>
          <w:szCs w:val="28"/>
        </w:rPr>
        <w:t xml:space="preserve">A11JC – Вітаміни у поєднанні з іншими препаратами (7,4 %); </w:t>
      </w:r>
    </w:p>
    <w:p w:rsidR="00515BEF" w:rsidRPr="00F71A6E" w:rsidRDefault="00515BEF" w:rsidP="00515BEF">
      <w:pPr>
        <w:pStyle w:val="a5"/>
        <w:numPr>
          <w:ilvl w:val="0"/>
          <w:numId w:val="4"/>
        </w:numPr>
        <w:spacing w:after="0" w:line="360" w:lineRule="auto"/>
        <w:ind w:left="0" w:firstLine="709"/>
        <w:jc w:val="both"/>
        <w:rPr>
          <w:rFonts w:ascii="Times New Roman" w:hAnsi="Times New Roman"/>
          <w:sz w:val="28"/>
          <w:szCs w:val="28"/>
        </w:rPr>
      </w:pPr>
      <w:r w:rsidRPr="00F71A6E">
        <w:rPr>
          <w:rFonts w:ascii="Times New Roman" w:hAnsi="Times New Roman"/>
          <w:sz w:val="28"/>
          <w:szCs w:val="28"/>
        </w:rPr>
        <w:t xml:space="preserve">C10AX – </w:t>
      </w:r>
      <w:proofErr w:type="spellStart"/>
      <w:r w:rsidRPr="00F71A6E">
        <w:rPr>
          <w:rFonts w:ascii="Times New Roman" w:hAnsi="Times New Roman"/>
          <w:sz w:val="28"/>
          <w:szCs w:val="28"/>
        </w:rPr>
        <w:t>Гіпохолестеринемічні</w:t>
      </w:r>
      <w:proofErr w:type="spellEnd"/>
      <w:r w:rsidRPr="00F71A6E">
        <w:rPr>
          <w:rFonts w:ascii="Times New Roman" w:hAnsi="Times New Roman"/>
          <w:sz w:val="28"/>
          <w:szCs w:val="28"/>
        </w:rPr>
        <w:t xml:space="preserve"> та </w:t>
      </w:r>
      <w:proofErr w:type="spellStart"/>
      <w:r w:rsidRPr="00F71A6E">
        <w:rPr>
          <w:rFonts w:ascii="Times New Roman" w:hAnsi="Times New Roman"/>
          <w:sz w:val="28"/>
          <w:szCs w:val="28"/>
        </w:rPr>
        <w:t>гіпотригліцеридемічні</w:t>
      </w:r>
      <w:proofErr w:type="spellEnd"/>
      <w:r w:rsidRPr="00F71A6E">
        <w:rPr>
          <w:rFonts w:ascii="Times New Roman" w:hAnsi="Times New Roman"/>
          <w:sz w:val="28"/>
          <w:szCs w:val="28"/>
        </w:rPr>
        <w:t xml:space="preserve"> препарати інші (3,7 %);</w:t>
      </w:r>
    </w:p>
    <w:p w:rsidR="00515BEF" w:rsidRDefault="00515BEF" w:rsidP="00515BEF">
      <w:pPr>
        <w:pStyle w:val="a5"/>
        <w:numPr>
          <w:ilvl w:val="0"/>
          <w:numId w:val="4"/>
        </w:numPr>
        <w:spacing w:after="0" w:line="360" w:lineRule="auto"/>
        <w:ind w:left="0" w:firstLine="709"/>
        <w:jc w:val="both"/>
        <w:rPr>
          <w:rFonts w:ascii="Times New Roman" w:hAnsi="Times New Roman"/>
          <w:color w:val="000000"/>
          <w:sz w:val="28"/>
          <w:szCs w:val="28"/>
        </w:rPr>
      </w:pPr>
      <w:r w:rsidRPr="00836454">
        <w:rPr>
          <w:rFonts w:ascii="Times New Roman" w:hAnsi="Times New Roman"/>
          <w:sz w:val="28"/>
          <w:szCs w:val="28"/>
        </w:rPr>
        <w:t>A11AB – Полівітамінні препарати з іншими добавками (3,7 %)</w:t>
      </w:r>
      <w:r>
        <w:rPr>
          <w:rFonts w:ascii="Times New Roman" w:hAnsi="Times New Roman"/>
          <w:sz w:val="28"/>
          <w:szCs w:val="28"/>
        </w:rPr>
        <w:t xml:space="preserve"> </w:t>
      </w:r>
    </w:p>
    <w:p w:rsidR="00515BEF" w:rsidRPr="00F71A6E" w:rsidRDefault="00515BEF" w:rsidP="00515BEF">
      <w:pPr>
        <w:pStyle w:val="a5"/>
        <w:spacing w:after="0" w:line="360" w:lineRule="auto"/>
        <w:ind w:left="0" w:firstLine="851"/>
        <w:jc w:val="both"/>
        <w:rPr>
          <w:rFonts w:ascii="Times New Roman" w:hAnsi="Times New Roman"/>
          <w:sz w:val="28"/>
          <w:szCs w:val="28"/>
        </w:rPr>
      </w:pPr>
      <w:r w:rsidRPr="00F71A6E">
        <w:rPr>
          <w:rFonts w:ascii="Times New Roman" w:hAnsi="Times New Roman"/>
          <w:sz w:val="28"/>
          <w:szCs w:val="28"/>
        </w:rPr>
        <w:t xml:space="preserve">З наведеного вище встановлено, що перевагу складають ЛЗ, які відносяться до підгрупи B05BA02 – жирові емульсії (40,7 %). </w:t>
      </w:r>
    </w:p>
    <w:p w:rsidR="00515BEF" w:rsidRDefault="00515BEF" w:rsidP="00515BEF">
      <w:pPr>
        <w:pStyle w:val="a5"/>
        <w:spacing w:after="0" w:line="360" w:lineRule="auto"/>
        <w:ind w:left="0" w:firstLine="851"/>
        <w:jc w:val="both"/>
        <w:rPr>
          <w:rFonts w:ascii="Times New Roman" w:hAnsi="Times New Roman"/>
          <w:sz w:val="28"/>
          <w:szCs w:val="28"/>
        </w:rPr>
      </w:pPr>
      <w:r w:rsidRPr="00F71A6E">
        <w:rPr>
          <w:rFonts w:ascii="Times New Roman" w:hAnsi="Times New Roman"/>
          <w:sz w:val="28"/>
          <w:szCs w:val="28"/>
        </w:rPr>
        <w:t xml:space="preserve">За результатами аналізу встановлено, що ЛЗ виробляються у 8 країнах, переважна кількість ЛЗ (67 %) у 3-х країнах, а саме: Німеччині (33,3 %), Україні (20,0 %) та Швеції (13,3 %). Аналіз ПФ дозволив встановити, що вони виробляються 12 країнами, до трійки країн-лідерів (67,3 %) увійшли США (42,3 %), Україна (13,5 %), Німеччина (11,5 %). </w:t>
      </w:r>
    </w:p>
    <w:p w:rsidR="00515BEF" w:rsidRPr="00ED3CF7" w:rsidRDefault="00515BEF" w:rsidP="00515BEF">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Pr="00ED3CF7">
        <w:rPr>
          <w:rFonts w:ascii="Times New Roman" w:hAnsi="Times New Roman"/>
          <w:sz w:val="28"/>
          <w:szCs w:val="28"/>
        </w:rPr>
        <w:t>ід час проведення  літературного огляду бу</w:t>
      </w:r>
      <w:r>
        <w:rPr>
          <w:rFonts w:ascii="Times New Roman" w:hAnsi="Times New Roman"/>
          <w:sz w:val="28"/>
          <w:szCs w:val="28"/>
        </w:rPr>
        <w:t xml:space="preserve">ло виявлено,  що при вживанні, </w:t>
      </w:r>
      <w:r>
        <w:rPr>
          <w:rFonts w:ascii="Times New Roman" w:hAnsi="Times New Roman"/>
          <w:sz w:val="28"/>
          <w:szCs w:val="28"/>
          <w:lang w:val="ru-RU"/>
        </w:rPr>
        <w:t>О</w:t>
      </w:r>
      <w:r w:rsidRPr="00ED3CF7">
        <w:rPr>
          <w:rFonts w:ascii="Times New Roman" w:hAnsi="Times New Roman"/>
          <w:sz w:val="28"/>
          <w:szCs w:val="28"/>
        </w:rPr>
        <w:t>мега–3 здійснює наступний вплив на організм людини:</w:t>
      </w:r>
    </w:p>
    <w:p w:rsidR="00515BEF" w:rsidRPr="00CC5C64" w:rsidRDefault="00515BEF" w:rsidP="00515BEF">
      <w:pPr>
        <w:numPr>
          <w:ilvl w:val="0"/>
          <w:numId w:val="5"/>
        </w:numPr>
        <w:shd w:val="clear" w:color="auto" w:fill="FFFFFF"/>
        <w:spacing w:after="0" w:line="360" w:lineRule="auto"/>
        <w:ind w:left="0" w:firstLine="709"/>
        <w:jc w:val="both"/>
        <w:textAlignment w:val="baseline"/>
        <w:rPr>
          <w:b/>
          <w:szCs w:val="28"/>
        </w:rPr>
      </w:pPr>
      <w:r>
        <w:rPr>
          <w:szCs w:val="28"/>
        </w:rPr>
        <w:t>с</w:t>
      </w:r>
      <w:r w:rsidRPr="00B12B06">
        <w:rPr>
          <w:szCs w:val="28"/>
        </w:rPr>
        <w:t>прия</w:t>
      </w:r>
      <w:r>
        <w:rPr>
          <w:szCs w:val="28"/>
        </w:rPr>
        <w:t>є</w:t>
      </w:r>
      <w:r w:rsidRPr="00B12B06">
        <w:rPr>
          <w:szCs w:val="28"/>
        </w:rPr>
        <w:t xml:space="preserve"> зниженню рівня ліпідів і холестерину в крові, </w:t>
      </w:r>
      <w:r w:rsidRPr="00CC5C64">
        <w:rPr>
          <w:rStyle w:val="a3"/>
          <w:b w:val="0"/>
          <w:szCs w:val="28"/>
          <w:bdr w:val="none" w:sz="0" w:space="0" w:color="auto" w:frame="1"/>
        </w:rPr>
        <w:t>попереджає розвиток атеросклерозу і серцево-судинних захворювань, таких як ішемічна хвороба серця (ІХС), інфаркт міокарда, інсульт</w:t>
      </w:r>
      <w:r w:rsidRPr="00CC5C64">
        <w:rPr>
          <w:b/>
          <w:szCs w:val="28"/>
        </w:rPr>
        <w:t>;</w:t>
      </w:r>
    </w:p>
    <w:p w:rsidR="00515BEF" w:rsidRPr="00B12B06" w:rsidRDefault="00515BEF" w:rsidP="00515BEF">
      <w:pPr>
        <w:numPr>
          <w:ilvl w:val="0"/>
          <w:numId w:val="5"/>
        </w:numPr>
        <w:shd w:val="clear" w:color="auto" w:fill="FFFFFF"/>
        <w:spacing w:after="0" w:line="360" w:lineRule="auto"/>
        <w:ind w:left="0" w:firstLine="709"/>
        <w:jc w:val="both"/>
        <w:textAlignment w:val="baseline"/>
        <w:rPr>
          <w:szCs w:val="28"/>
        </w:rPr>
      </w:pPr>
      <w:r w:rsidRPr="00B12B06">
        <w:rPr>
          <w:szCs w:val="28"/>
        </w:rPr>
        <w:t>ЕПК допом</w:t>
      </w:r>
      <w:r>
        <w:rPr>
          <w:szCs w:val="28"/>
        </w:rPr>
        <w:t>а</w:t>
      </w:r>
      <w:r w:rsidRPr="00B12B06">
        <w:rPr>
          <w:szCs w:val="28"/>
        </w:rPr>
        <w:t>гає в</w:t>
      </w:r>
      <w:r w:rsidRPr="00CC5C64">
        <w:rPr>
          <w:szCs w:val="28"/>
        </w:rPr>
        <w:t> </w:t>
      </w:r>
      <w:r w:rsidRPr="00CC5C64">
        <w:rPr>
          <w:rStyle w:val="a3"/>
          <w:b w:val="0"/>
          <w:szCs w:val="28"/>
          <w:bdr w:val="none" w:sz="0" w:space="0" w:color="auto" w:frame="1"/>
        </w:rPr>
        <w:t>нормалізації артеріального тиску</w:t>
      </w:r>
      <w:r w:rsidRPr="00CC5C64">
        <w:rPr>
          <w:szCs w:val="28"/>
        </w:rPr>
        <w:t> </w:t>
      </w:r>
      <w:r w:rsidRPr="00B12B06">
        <w:rPr>
          <w:szCs w:val="28"/>
        </w:rPr>
        <w:t>за рахунок покращення функції кровоносних судин і зменшення запалення;</w:t>
      </w:r>
    </w:p>
    <w:p w:rsidR="00515BEF" w:rsidRPr="00CC5C64" w:rsidRDefault="00515BEF" w:rsidP="00515BEF">
      <w:pPr>
        <w:numPr>
          <w:ilvl w:val="0"/>
          <w:numId w:val="5"/>
        </w:numPr>
        <w:shd w:val="clear" w:color="auto" w:fill="FFFFFF"/>
        <w:spacing w:after="0" w:line="360" w:lineRule="auto"/>
        <w:ind w:left="0" w:firstLine="709"/>
        <w:jc w:val="both"/>
        <w:textAlignment w:val="baseline"/>
        <w:rPr>
          <w:b/>
          <w:szCs w:val="28"/>
        </w:rPr>
      </w:pPr>
      <w:r w:rsidRPr="00CC5C64">
        <w:rPr>
          <w:rStyle w:val="a3"/>
          <w:b w:val="0"/>
          <w:szCs w:val="28"/>
          <w:bdr w:val="none" w:sz="0" w:space="0" w:color="auto" w:frame="1"/>
        </w:rPr>
        <w:t xml:space="preserve">попереджує розвиток </w:t>
      </w:r>
      <w:proofErr w:type="spellStart"/>
      <w:r w:rsidRPr="00CC5C64">
        <w:rPr>
          <w:rStyle w:val="a3"/>
          <w:b w:val="0"/>
          <w:szCs w:val="28"/>
          <w:bdr w:val="none" w:sz="0" w:space="0" w:color="auto" w:frame="1"/>
        </w:rPr>
        <w:t>еректильної</w:t>
      </w:r>
      <w:proofErr w:type="spellEnd"/>
      <w:r w:rsidRPr="00CC5C64">
        <w:rPr>
          <w:rStyle w:val="a3"/>
          <w:b w:val="0"/>
          <w:szCs w:val="28"/>
          <w:bdr w:val="none" w:sz="0" w:space="0" w:color="auto" w:frame="1"/>
        </w:rPr>
        <w:t xml:space="preserve"> </w:t>
      </w:r>
      <w:proofErr w:type="spellStart"/>
      <w:r w:rsidRPr="00CC5C64">
        <w:rPr>
          <w:rStyle w:val="a3"/>
          <w:b w:val="0"/>
          <w:szCs w:val="28"/>
          <w:bdr w:val="none" w:sz="0" w:space="0" w:color="auto" w:frame="1"/>
        </w:rPr>
        <w:t>дисфункції</w:t>
      </w:r>
      <w:proofErr w:type="spellEnd"/>
      <w:r w:rsidRPr="00CC5C64">
        <w:rPr>
          <w:rStyle w:val="a3"/>
          <w:b w:val="0"/>
          <w:szCs w:val="28"/>
          <w:bdr w:val="none" w:sz="0" w:space="0" w:color="auto" w:frame="1"/>
        </w:rPr>
        <w:t>, що пов’язаний з порушеннями роботи серцево-судинної системи та атеросклерозом</w:t>
      </w:r>
      <w:r w:rsidRPr="00CC5C64">
        <w:rPr>
          <w:b/>
          <w:szCs w:val="28"/>
        </w:rPr>
        <w:t>;</w:t>
      </w:r>
    </w:p>
    <w:p w:rsidR="00515BEF" w:rsidRPr="00B12B06" w:rsidRDefault="00515BEF" w:rsidP="00515BEF">
      <w:pPr>
        <w:numPr>
          <w:ilvl w:val="0"/>
          <w:numId w:val="5"/>
        </w:numPr>
        <w:shd w:val="clear" w:color="auto" w:fill="FFFFFF"/>
        <w:spacing w:after="0" w:line="360" w:lineRule="auto"/>
        <w:ind w:left="0" w:firstLine="709"/>
        <w:jc w:val="both"/>
        <w:textAlignment w:val="baseline"/>
        <w:rPr>
          <w:szCs w:val="28"/>
        </w:rPr>
      </w:pPr>
      <w:r w:rsidRPr="00B12B06">
        <w:rPr>
          <w:szCs w:val="28"/>
        </w:rPr>
        <w:t>підтриму</w:t>
      </w:r>
      <w:r>
        <w:rPr>
          <w:szCs w:val="28"/>
        </w:rPr>
        <w:t>є</w:t>
      </w:r>
      <w:r w:rsidRPr="00B12B06">
        <w:rPr>
          <w:szCs w:val="28"/>
        </w:rPr>
        <w:t xml:space="preserve"> головний мозок і центральну нервову систему в здоровому робочому стані, зме</w:t>
      </w:r>
      <w:r>
        <w:rPr>
          <w:szCs w:val="28"/>
        </w:rPr>
        <w:t>ншує прояви синдрому хронічної</w:t>
      </w:r>
      <w:r w:rsidRPr="00B12B06">
        <w:rPr>
          <w:szCs w:val="28"/>
        </w:rPr>
        <w:t xml:space="preserve"> втоми, сприя</w:t>
      </w:r>
      <w:r>
        <w:rPr>
          <w:szCs w:val="28"/>
        </w:rPr>
        <w:t>є</w:t>
      </w:r>
      <w:r w:rsidRPr="00B12B06">
        <w:rPr>
          <w:szCs w:val="28"/>
        </w:rPr>
        <w:t xml:space="preserve"> покращенню уваги та пам’яті;</w:t>
      </w:r>
    </w:p>
    <w:p w:rsidR="00515BEF" w:rsidRPr="00B12B06" w:rsidRDefault="00515BEF" w:rsidP="00515BEF">
      <w:pPr>
        <w:numPr>
          <w:ilvl w:val="0"/>
          <w:numId w:val="5"/>
        </w:numPr>
        <w:shd w:val="clear" w:color="auto" w:fill="FFFFFF"/>
        <w:spacing w:after="0" w:line="360" w:lineRule="auto"/>
        <w:ind w:left="0" w:firstLine="709"/>
        <w:jc w:val="both"/>
        <w:textAlignment w:val="baseline"/>
        <w:rPr>
          <w:szCs w:val="28"/>
        </w:rPr>
      </w:pPr>
      <w:r w:rsidRPr="00B12B06">
        <w:rPr>
          <w:szCs w:val="28"/>
        </w:rPr>
        <w:t>ДГК відіграє важливу роль в здоров’ї очей, являючись одним із основних структурних жирів в сітківці; у великих концентраціях необхідна клітинам, що дозволяють бачити в різних умовах освітлення;</w:t>
      </w:r>
    </w:p>
    <w:p w:rsidR="00515BEF" w:rsidRDefault="00515BEF" w:rsidP="00515BEF">
      <w:pPr>
        <w:numPr>
          <w:ilvl w:val="0"/>
          <w:numId w:val="5"/>
        </w:numPr>
        <w:shd w:val="clear" w:color="auto" w:fill="FFFFFF"/>
        <w:spacing w:after="0" w:line="360" w:lineRule="auto"/>
        <w:ind w:left="0" w:firstLine="709"/>
        <w:jc w:val="both"/>
        <w:textAlignment w:val="baseline"/>
        <w:rPr>
          <w:szCs w:val="28"/>
        </w:rPr>
      </w:pPr>
      <w:r w:rsidRPr="00B12B06">
        <w:rPr>
          <w:szCs w:val="28"/>
        </w:rPr>
        <w:t>покращу</w:t>
      </w:r>
      <w:r>
        <w:rPr>
          <w:szCs w:val="28"/>
        </w:rPr>
        <w:t>є стан суглобів;</w:t>
      </w:r>
    </w:p>
    <w:p w:rsidR="00501FDD" w:rsidRDefault="00515BEF" w:rsidP="00501FDD">
      <w:pPr>
        <w:numPr>
          <w:ilvl w:val="0"/>
          <w:numId w:val="5"/>
        </w:numPr>
        <w:shd w:val="clear" w:color="auto" w:fill="FFFFFF"/>
        <w:spacing w:after="0" w:line="360" w:lineRule="auto"/>
        <w:ind w:left="0" w:firstLine="709"/>
        <w:jc w:val="both"/>
        <w:textAlignment w:val="baseline"/>
        <w:rPr>
          <w:szCs w:val="28"/>
        </w:rPr>
      </w:pPr>
      <w:r w:rsidRPr="00515BEF">
        <w:rPr>
          <w:szCs w:val="28"/>
        </w:rPr>
        <w:t xml:space="preserve">попереджає появу ознак передчасного старіння, покращує стан шкіри, волосся та нігтів. </w:t>
      </w:r>
    </w:p>
    <w:p w:rsidR="00515BEF" w:rsidRPr="00501FDD" w:rsidRDefault="00515BEF" w:rsidP="00501FDD">
      <w:pPr>
        <w:shd w:val="clear" w:color="auto" w:fill="FFFFFF"/>
        <w:spacing w:after="0" w:line="360" w:lineRule="auto"/>
        <w:ind w:firstLine="709"/>
        <w:jc w:val="both"/>
        <w:textAlignment w:val="baseline"/>
        <w:rPr>
          <w:szCs w:val="28"/>
        </w:rPr>
      </w:pPr>
      <w:r w:rsidRPr="00501FDD">
        <w:rPr>
          <w:szCs w:val="28"/>
        </w:rPr>
        <w:t xml:space="preserve">Базуючись на літературних даних, що вказують на наявність біологічно активних речовин в біомасі </w:t>
      </w:r>
      <w:proofErr w:type="spellStart"/>
      <w:r w:rsidRPr="00501FDD">
        <w:rPr>
          <w:szCs w:val="28"/>
        </w:rPr>
        <w:t>Спіруліни</w:t>
      </w:r>
      <w:proofErr w:type="spellEnd"/>
      <w:r w:rsidRPr="00501FDD">
        <w:rPr>
          <w:szCs w:val="28"/>
        </w:rPr>
        <w:t xml:space="preserve">  (</w:t>
      </w:r>
      <w:proofErr w:type="spellStart"/>
      <w:r w:rsidRPr="00501FDD">
        <w:rPr>
          <w:i/>
          <w:szCs w:val="28"/>
        </w:rPr>
        <w:t>Spirulina</w:t>
      </w:r>
      <w:proofErr w:type="spellEnd"/>
      <w:r w:rsidRPr="00501FDD">
        <w:rPr>
          <w:i/>
          <w:szCs w:val="28"/>
        </w:rPr>
        <w:t> </w:t>
      </w:r>
      <w:proofErr w:type="spellStart"/>
      <w:r w:rsidRPr="00501FDD">
        <w:rPr>
          <w:i/>
          <w:szCs w:val="28"/>
        </w:rPr>
        <w:t>Platensis</w:t>
      </w:r>
      <w:proofErr w:type="spellEnd"/>
      <w:r w:rsidRPr="00501FDD">
        <w:rPr>
          <w:szCs w:val="28"/>
        </w:rPr>
        <w:t xml:space="preserve">), насіння </w:t>
      </w:r>
      <w:proofErr w:type="spellStart"/>
      <w:r w:rsidRPr="00501FDD">
        <w:rPr>
          <w:szCs w:val="28"/>
        </w:rPr>
        <w:t>Чіа</w:t>
      </w:r>
      <w:proofErr w:type="spellEnd"/>
      <w:r w:rsidRPr="00501FDD">
        <w:rPr>
          <w:szCs w:val="28"/>
          <w:shd w:val="clear" w:color="auto" w:fill="FFFFFF"/>
        </w:rPr>
        <w:t>(</w:t>
      </w:r>
      <w:proofErr w:type="spellStart"/>
      <w:r w:rsidRPr="00501FDD">
        <w:rPr>
          <w:i/>
          <w:color w:val="222222"/>
          <w:szCs w:val="28"/>
          <w:shd w:val="clear" w:color="auto" w:fill="FFFFFF"/>
        </w:rPr>
        <w:t>Salvia</w:t>
      </w:r>
      <w:proofErr w:type="spellEnd"/>
      <w:r w:rsidRPr="00501FDD">
        <w:rPr>
          <w:i/>
          <w:color w:val="222222"/>
          <w:szCs w:val="28"/>
          <w:shd w:val="clear" w:color="auto" w:fill="FFFFFF"/>
        </w:rPr>
        <w:t xml:space="preserve"> </w:t>
      </w:r>
      <w:proofErr w:type="spellStart"/>
      <w:r w:rsidRPr="00501FDD">
        <w:rPr>
          <w:i/>
          <w:color w:val="222222"/>
          <w:szCs w:val="28"/>
          <w:shd w:val="clear" w:color="auto" w:fill="FFFFFF"/>
        </w:rPr>
        <w:t>hispanica</w:t>
      </w:r>
      <w:proofErr w:type="spellEnd"/>
      <w:r w:rsidRPr="00501FDD">
        <w:rPr>
          <w:szCs w:val="28"/>
          <w:shd w:val="clear" w:color="auto" w:fill="FFFFFF"/>
        </w:rPr>
        <w:t>)</w:t>
      </w:r>
      <w:r w:rsidRPr="00501FDD">
        <w:rPr>
          <w:szCs w:val="28"/>
        </w:rPr>
        <w:t xml:space="preserve"> та насіння Льону(</w:t>
      </w:r>
      <w:proofErr w:type="spellStart"/>
      <w:r w:rsidRPr="00501FDD">
        <w:rPr>
          <w:i/>
          <w:color w:val="222222"/>
          <w:szCs w:val="28"/>
          <w:shd w:val="clear" w:color="auto" w:fill="FFFFFF"/>
        </w:rPr>
        <w:t>Línum</w:t>
      </w:r>
      <w:proofErr w:type="spellEnd"/>
      <w:r w:rsidRPr="00501FDD">
        <w:rPr>
          <w:i/>
          <w:color w:val="222222"/>
          <w:szCs w:val="28"/>
          <w:shd w:val="clear" w:color="auto" w:fill="FFFFFF"/>
        </w:rPr>
        <w:t xml:space="preserve"> </w:t>
      </w:r>
      <w:proofErr w:type="spellStart"/>
      <w:r w:rsidRPr="00501FDD">
        <w:rPr>
          <w:i/>
          <w:color w:val="222222"/>
          <w:szCs w:val="28"/>
          <w:shd w:val="clear" w:color="auto" w:fill="FFFFFF"/>
        </w:rPr>
        <w:t>usitatíssimum</w:t>
      </w:r>
      <w:proofErr w:type="spellEnd"/>
      <w:r w:rsidRPr="00501FDD">
        <w:rPr>
          <w:szCs w:val="28"/>
        </w:rPr>
        <w:t xml:space="preserve">), вважається доцільним запропонувати наступний склад лікарського засобу, що володіє </w:t>
      </w:r>
      <w:proofErr w:type="spellStart"/>
      <w:r w:rsidRPr="00501FDD">
        <w:rPr>
          <w:szCs w:val="28"/>
        </w:rPr>
        <w:t>кардіопротекторною</w:t>
      </w:r>
      <w:proofErr w:type="spellEnd"/>
      <w:r w:rsidR="00501FDD">
        <w:rPr>
          <w:szCs w:val="28"/>
        </w:rPr>
        <w:t xml:space="preserve"> </w:t>
      </w:r>
      <w:r w:rsidRPr="00501FDD">
        <w:rPr>
          <w:szCs w:val="28"/>
        </w:rPr>
        <w:t>дією.</w:t>
      </w:r>
    </w:p>
    <w:p w:rsidR="00515BEF" w:rsidRPr="00515BEF"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sz w:val="28"/>
          <w:szCs w:val="28"/>
        </w:rPr>
      </w:pPr>
      <w:r w:rsidRPr="00515BEF">
        <w:rPr>
          <w:rFonts w:ascii="Times New Roman" w:hAnsi="Times New Roman"/>
          <w:i/>
          <w:sz w:val="28"/>
          <w:szCs w:val="28"/>
        </w:rPr>
        <w:t>Лікарська форма</w:t>
      </w:r>
      <w:r w:rsidRPr="00515BEF">
        <w:rPr>
          <w:rFonts w:ascii="Times New Roman" w:hAnsi="Times New Roman"/>
          <w:sz w:val="28"/>
          <w:szCs w:val="28"/>
        </w:rPr>
        <w:t>: таблетки</w:t>
      </w:r>
    </w:p>
    <w:p w:rsidR="00515BEF" w:rsidRPr="00515BEF"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i/>
          <w:sz w:val="28"/>
          <w:szCs w:val="28"/>
        </w:rPr>
      </w:pPr>
      <w:r w:rsidRPr="00515BEF">
        <w:rPr>
          <w:rFonts w:ascii="Times New Roman" w:hAnsi="Times New Roman"/>
          <w:i/>
          <w:sz w:val="28"/>
          <w:szCs w:val="28"/>
        </w:rPr>
        <w:t xml:space="preserve">Одна таблетка містить: </w:t>
      </w:r>
    </w:p>
    <w:p w:rsidR="00515BEF" w:rsidRPr="00515BEF"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sz w:val="28"/>
          <w:szCs w:val="28"/>
        </w:rPr>
      </w:pPr>
      <w:r w:rsidRPr="00515BEF">
        <w:rPr>
          <w:rFonts w:ascii="Times New Roman" w:hAnsi="Times New Roman"/>
          <w:sz w:val="28"/>
          <w:szCs w:val="28"/>
        </w:rPr>
        <w:t xml:space="preserve">сухий екстракт </w:t>
      </w:r>
      <w:proofErr w:type="spellStart"/>
      <w:r w:rsidRPr="00515BEF">
        <w:rPr>
          <w:rFonts w:ascii="Times New Roman" w:hAnsi="Times New Roman"/>
          <w:sz w:val="28"/>
          <w:szCs w:val="28"/>
        </w:rPr>
        <w:t>Спіруліни</w:t>
      </w:r>
      <w:proofErr w:type="spellEnd"/>
      <w:r w:rsidRPr="00515BEF">
        <w:rPr>
          <w:rFonts w:ascii="Times New Roman" w:hAnsi="Times New Roman"/>
          <w:sz w:val="28"/>
          <w:szCs w:val="28"/>
        </w:rPr>
        <w:t xml:space="preserve">  (</w:t>
      </w:r>
      <w:proofErr w:type="spellStart"/>
      <w:r w:rsidRPr="00515BEF">
        <w:rPr>
          <w:rFonts w:ascii="Times New Roman" w:hAnsi="Times New Roman"/>
          <w:i/>
          <w:sz w:val="28"/>
          <w:szCs w:val="28"/>
        </w:rPr>
        <w:t>Spirulina</w:t>
      </w:r>
      <w:proofErr w:type="spellEnd"/>
      <w:r w:rsidRPr="00515BEF">
        <w:rPr>
          <w:rFonts w:ascii="Times New Roman" w:hAnsi="Times New Roman"/>
          <w:i/>
          <w:sz w:val="28"/>
          <w:szCs w:val="28"/>
        </w:rPr>
        <w:t> </w:t>
      </w:r>
      <w:proofErr w:type="spellStart"/>
      <w:r w:rsidRPr="00515BEF">
        <w:rPr>
          <w:rFonts w:ascii="Times New Roman" w:hAnsi="Times New Roman"/>
          <w:i/>
          <w:sz w:val="28"/>
          <w:szCs w:val="28"/>
        </w:rPr>
        <w:t>Platensis</w:t>
      </w:r>
      <w:proofErr w:type="spellEnd"/>
      <w:r w:rsidRPr="00515BEF">
        <w:rPr>
          <w:rFonts w:ascii="Times New Roman" w:hAnsi="Times New Roman"/>
          <w:sz w:val="28"/>
          <w:szCs w:val="28"/>
        </w:rPr>
        <w:t xml:space="preserve">)  </w:t>
      </w:r>
    </w:p>
    <w:p w:rsidR="00515BEF" w:rsidRPr="00515BEF"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sz w:val="28"/>
          <w:szCs w:val="28"/>
        </w:rPr>
      </w:pPr>
      <w:r w:rsidRPr="00515BEF">
        <w:rPr>
          <w:rFonts w:ascii="Times New Roman" w:hAnsi="Times New Roman"/>
          <w:sz w:val="28"/>
          <w:szCs w:val="28"/>
        </w:rPr>
        <w:t xml:space="preserve">насіння </w:t>
      </w:r>
      <w:proofErr w:type="spellStart"/>
      <w:r w:rsidRPr="00515BEF">
        <w:rPr>
          <w:rFonts w:ascii="Times New Roman" w:hAnsi="Times New Roman"/>
          <w:sz w:val="28"/>
          <w:szCs w:val="28"/>
        </w:rPr>
        <w:t>Чіа</w:t>
      </w:r>
      <w:proofErr w:type="spellEnd"/>
      <w:r w:rsidRPr="00515BEF">
        <w:rPr>
          <w:rFonts w:ascii="Times New Roman" w:hAnsi="Times New Roman"/>
          <w:sz w:val="28"/>
          <w:szCs w:val="28"/>
          <w:shd w:val="clear" w:color="auto" w:fill="FFFFFF"/>
        </w:rPr>
        <w:t>(</w:t>
      </w:r>
      <w:proofErr w:type="spellStart"/>
      <w:r w:rsidRPr="00515BEF">
        <w:rPr>
          <w:rFonts w:ascii="Times New Roman" w:hAnsi="Times New Roman"/>
          <w:i/>
          <w:color w:val="222222"/>
          <w:sz w:val="28"/>
          <w:szCs w:val="28"/>
          <w:shd w:val="clear" w:color="auto" w:fill="FFFFFF"/>
        </w:rPr>
        <w:t>Salvia</w:t>
      </w:r>
      <w:proofErr w:type="spellEnd"/>
      <w:r w:rsidRPr="00515BEF">
        <w:rPr>
          <w:rFonts w:ascii="Times New Roman" w:hAnsi="Times New Roman"/>
          <w:i/>
          <w:color w:val="222222"/>
          <w:sz w:val="28"/>
          <w:szCs w:val="28"/>
          <w:shd w:val="clear" w:color="auto" w:fill="FFFFFF"/>
        </w:rPr>
        <w:t xml:space="preserve"> </w:t>
      </w:r>
      <w:proofErr w:type="spellStart"/>
      <w:r w:rsidRPr="00515BEF">
        <w:rPr>
          <w:rFonts w:ascii="Times New Roman" w:hAnsi="Times New Roman"/>
          <w:i/>
          <w:color w:val="222222"/>
          <w:sz w:val="28"/>
          <w:szCs w:val="28"/>
          <w:shd w:val="clear" w:color="auto" w:fill="FFFFFF"/>
        </w:rPr>
        <w:t>hispanica</w:t>
      </w:r>
      <w:proofErr w:type="spellEnd"/>
      <w:r w:rsidRPr="00515BEF">
        <w:rPr>
          <w:rFonts w:ascii="Times New Roman" w:hAnsi="Times New Roman"/>
          <w:sz w:val="28"/>
          <w:szCs w:val="28"/>
          <w:shd w:val="clear" w:color="auto" w:fill="FFFFFF"/>
        </w:rPr>
        <w:t>)</w:t>
      </w:r>
      <w:r w:rsidRPr="00515BEF">
        <w:rPr>
          <w:rFonts w:ascii="Times New Roman" w:hAnsi="Times New Roman"/>
          <w:sz w:val="28"/>
          <w:szCs w:val="28"/>
        </w:rPr>
        <w:t xml:space="preserve"> </w:t>
      </w:r>
    </w:p>
    <w:p w:rsidR="00515BEF"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sz w:val="28"/>
          <w:szCs w:val="28"/>
        </w:rPr>
      </w:pPr>
      <w:r w:rsidRPr="00515BEF">
        <w:rPr>
          <w:rFonts w:ascii="Times New Roman" w:hAnsi="Times New Roman"/>
          <w:sz w:val="28"/>
          <w:szCs w:val="28"/>
        </w:rPr>
        <w:t>насіння Льону (</w:t>
      </w:r>
      <w:proofErr w:type="spellStart"/>
      <w:r w:rsidRPr="00515BEF">
        <w:rPr>
          <w:rFonts w:ascii="Times New Roman" w:hAnsi="Times New Roman"/>
          <w:i/>
          <w:color w:val="222222"/>
          <w:sz w:val="28"/>
          <w:szCs w:val="28"/>
          <w:shd w:val="clear" w:color="auto" w:fill="FFFFFF"/>
        </w:rPr>
        <w:t>Línum</w:t>
      </w:r>
      <w:proofErr w:type="spellEnd"/>
      <w:r w:rsidRPr="00515BEF">
        <w:rPr>
          <w:rFonts w:ascii="Times New Roman" w:hAnsi="Times New Roman"/>
          <w:i/>
          <w:color w:val="222222"/>
          <w:sz w:val="28"/>
          <w:szCs w:val="28"/>
          <w:shd w:val="clear" w:color="auto" w:fill="FFFFFF"/>
        </w:rPr>
        <w:t xml:space="preserve"> </w:t>
      </w:r>
      <w:proofErr w:type="spellStart"/>
      <w:r w:rsidRPr="00515BEF">
        <w:rPr>
          <w:rFonts w:ascii="Times New Roman" w:hAnsi="Times New Roman"/>
          <w:i/>
          <w:color w:val="222222"/>
          <w:sz w:val="28"/>
          <w:szCs w:val="28"/>
          <w:shd w:val="clear" w:color="auto" w:fill="FFFFFF"/>
        </w:rPr>
        <w:t>usitatíssimum</w:t>
      </w:r>
      <w:proofErr w:type="spellEnd"/>
      <w:r w:rsidRPr="00515BEF">
        <w:rPr>
          <w:rFonts w:ascii="Times New Roman" w:hAnsi="Times New Roman"/>
          <w:sz w:val="28"/>
          <w:szCs w:val="28"/>
        </w:rPr>
        <w:t>)</w:t>
      </w:r>
    </w:p>
    <w:p w:rsidR="00515BEF" w:rsidRPr="00C03EC2" w:rsidRDefault="00515BEF" w:rsidP="00515BEF">
      <w:pPr>
        <w:pStyle w:val="a5"/>
        <w:numPr>
          <w:ilvl w:val="0"/>
          <w:numId w:val="5"/>
        </w:numPr>
        <w:tabs>
          <w:tab w:val="clear" w:pos="720"/>
          <w:tab w:val="num" w:pos="0"/>
        </w:tabs>
        <w:spacing w:after="25" w:line="360" w:lineRule="auto"/>
        <w:ind w:left="0" w:firstLine="709"/>
        <w:jc w:val="both"/>
        <w:rPr>
          <w:rFonts w:ascii="Times New Roman" w:hAnsi="Times New Roman"/>
          <w:i/>
          <w:sz w:val="28"/>
          <w:szCs w:val="28"/>
        </w:rPr>
      </w:pPr>
      <w:r w:rsidRPr="00515BEF">
        <w:rPr>
          <w:rFonts w:ascii="Times New Roman" w:hAnsi="Times New Roman"/>
          <w:color w:val="212529"/>
          <w:sz w:val="28"/>
          <w:szCs w:val="28"/>
          <w:shd w:val="clear" w:color="auto" w:fill="FFFFFF"/>
        </w:rPr>
        <w:t xml:space="preserve">допоміжні речовини: кальцію </w:t>
      </w:r>
      <w:proofErr w:type="spellStart"/>
      <w:r w:rsidRPr="00515BEF">
        <w:rPr>
          <w:rFonts w:ascii="Times New Roman" w:hAnsi="Times New Roman"/>
          <w:color w:val="212529"/>
          <w:sz w:val="28"/>
          <w:szCs w:val="28"/>
          <w:shd w:val="clear" w:color="auto" w:fill="FFFFFF"/>
        </w:rPr>
        <w:t>стеарат</w:t>
      </w:r>
      <w:proofErr w:type="spellEnd"/>
      <w:r w:rsidRPr="00515BEF">
        <w:rPr>
          <w:rFonts w:ascii="Times New Roman" w:hAnsi="Times New Roman"/>
          <w:color w:val="212529"/>
          <w:sz w:val="28"/>
          <w:szCs w:val="28"/>
          <w:shd w:val="clear" w:color="auto" w:fill="FFFFFF"/>
        </w:rPr>
        <w:t xml:space="preserve">, </w:t>
      </w:r>
      <w:proofErr w:type="spellStart"/>
      <w:r w:rsidRPr="00515BEF">
        <w:rPr>
          <w:rFonts w:ascii="Times New Roman" w:hAnsi="Times New Roman"/>
          <w:color w:val="212529"/>
          <w:sz w:val="28"/>
          <w:szCs w:val="28"/>
          <w:shd w:val="clear" w:color="auto" w:fill="FFFFFF"/>
        </w:rPr>
        <w:t>МКЦ</w:t>
      </w:r>
      <w:proofErr w:type="spellEnd"/>
      <w:r w:rsidRPr="00515BEF">
        <w:rPr>
          <w:rFonts w:ascii="Times New Roman" w:hAnsi="Times New Roman"/>
          <w:color w:val="212529"/>
          <w:sz w:val="28"/>
          <w:szCs w:val="28"/>
          <w:shd w:val="clear" w:color="auto" w:fill="FFFFFF"/>
        </w:rPr>
        <w:t>, крохмаль, сорбіт.</w:t>
      </w:r>
    </w:p>
    <w:p w:rsidR="00C03EC2" w:rsidRPr="00444129" w:rsidRDefault="00C03EC2" w:rsidP="00C03EC2">
      <w:pPr>
        <w:pStyle w:val="ab"/>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Pr>
          <w:color w:val="000000" w:themeColor="text1"/>
          <w:sz w:val="28"/>
          <w:szCs w:val="28"/>
          <w:bdr w:val="none" w:sz="0" w:space="0" w:color="auto" w:frame="1"/>
        </w:rPr>
        <w:lastRenderedPageBreak/>
        <w:t>Спіруліна</w:t>
      </w:r>
      <w:proofErr w:type="spellEnd"/>
      <w:r w:rsidRPr="00444129">
        <w:rPr>
          <w:color w:val="000000" w:themeColor="text1"/>
          <w:sz w:val="28"/>
          <w:szCs w:val="28"/>
          <w:bdr w:val="none" w:sz="0" w:space="0" w:color="auto" w:frame="1"/>
        </w:rPr>
        <w:t xml:space="preserve"> - представник роду синьо-зелених одноклітинних водоростей (ціанобактерій), під мікроскопом має форму згорнутої спіралі. Водорос</w:t>
      </w:r>
      <w:r>
        <w:rPr>
          <w:color w:val="000000" w:themeColor="text1"/>
          <w:sz w:val="28"/>
          <w:szCs w:val="28"/>
          <w:bdr w:val="none" w:sz="0" w:space="0" w:color="auto" w:frame="1"/>
        </w:rPr>
        <w:t xml:space="preserve">ті </w:t>
      </w:r>
      <w:r w:rsidRPr="00444129">
        <w:rPr>
          <w:color w:val="000000" w:themeColor="text1"/>
          <w:sz w:val="28"/>
          <w:szCs w:val="28"/>
          <w:bdr w:val="none" w:sz="0" w:space="0" w:color="auto" w:frame="1"/>
        </w:rPr>
        <w:t>ма</w:t>
      </w:r>
      <w:r>
        <w:rPr>
          <w:color w:val="000000" w:themeColor="text1"/>
          <w:sz w:val="28"/>
          <w:szCs w:val="28"/>
          <w:bdr w:val="none" w:sz="0" w:space="0" w:color="auto" w:frame="1"/>
        </w:rPr>
        <w:t>ють</w:t>
      </w:r>
      <w:r w:rsidRPr="00444129">
        <w:rPr>
          <w:color w:val="000000" w:themeColor="text1"/>
          <w:sz w:val="28"/>
          <w:szCs w:val="28"/>
          <w:bdr w:val="none" w:sz="0" w:space="0" w:color="auto" w:frame="1"/>
        </w:rPr>
        <w:t xml:space="preserve"> насичений темно-зелени</w:t>
      </w:r>
      <w:r>
        <w:rPr>
          <w:color w:val="000000" w:themeColor="text1"/>
          <w:sz w:val="28"/>
          <w:szCs w:val="28"/>
          <w:bdr w:val="none" w:sz="0" w:space="0" w:color="auto" w:frame="1"/>
        </w:rPr>
        <w:t>й</w:t>
      </w:r>
      <w:r w:rsidRPr="00444129">
        <w:rPr>
          <w:color w:val="000000" w:themeColor="text1"/>
          <w:sz w:val="28"/>
          <w:szCs w:val="28"/>
          <w:bdr w:val="none" w:sz="0" w:space="0" w:color="auto" w:frame="1"/>
        </w:rPr>
        <w:t xml:space="preserve"> кол</w:t>
      </w:r>
      <w:r>
        <w:rPr>
          <w:color w:val="000000" w:themeColor="text1"/>
          <w:sz w:val="28"/>
          <w:szCs w:val="28"/>
          <w:bdr w:val="none" w:sz="0" w:space="0" w:color="auto" w:frame="1"/>
        </w:rPr>
        <w:t>ір</w:t>
      </w:r>
      <w:r w:rsidRPr="00444129">
        <w:rPr>
          <w:color w:val="000000" w:themeColor="text1"/>
          <w:sz w:val="28"/>
          <w:szCs w:val="28"/>
          <w:bdr w:val="none" w:sz="0" w:space="0" w:color="auto" w:frame="1"/>
        </w:rPr>
        <w:t xml:space="preserve"> і в природному середовищі жив</w:t>
      </w:r>
      <w:r>
        <w:rPr>
          <w:color w:val="000000" w:themeColor="text1"/>
          <w:sz w:val="28"/>
          <w:szCs w:val="28"/>
          <w:bdr w:val="none" w:sz="0" w:space="0" w:color="auto" w:frame="1"/>
        </w:rPr>
        <w:t>уть</w:t>
      </w:r>
      <w:r w:rsidRPr="00444129">
        <w:rPr>
          <w:color w:val="000000" w:themeColor="text1"/>
          <w:sz w:val="28"/>
          <w:szCs w:val="28"/>
          <w:bdr w:val="none" w:sz="0" w:space="0" w:color="auto" w:frame="1"/>
        </w:rPr>
        <w:t xml:space="preserve"> лише в декількох озерах - африканському Чаді, китайському </w:t>
      </w:r>
      <w:proofErr w:type="spellStart"/>
      <w:r w:rsidRPr="00444129">
        <w:rPr>
          <w:color w:val="000000" w:themeColor="text1"/>
          <w:sz w:val="28"/>
          <w:szCs w:val="28"/>
          <w:bdr w:val="none" w:sz="0" w:space="0" w:color="auto" w:frame="1"/>
        </w:rPr>
        <w:t>Чінхан</w:t>
      </w:r>
      <w:proofErr w:type="spellEnd"/>
      <w:r w:rsidRPr="00444129">
        <w:rPr>
          <w:color w:val="000000" w:themeColor="text1"/>
          <w:sz w:val="28"/>
          <w:szCs w:val="28"/>
          <w:bdr w:val="none" w:sz="0" w:space="0" w:color="auto" w:frame="1"/>
        </w:rPr>
        <w:t xml:space="preserve"> і південноамериканському </w:t>
      </w:r>
      <w:proofErr w:type="spellStart"/>
      <w:r w:rsidRPr="00444129">
        <w:rPr>
          <w:color w:val="000000" w:themeColor="text1"/>
          <w:sz w:val="28"/>
          <w:szCs w:val="28"/>
          <w:bdr w:val="none" w:sz="0" w:space="0" w:color="auto" w:frame="1"/>
        </w:rPr>
        <w:t>Тескоко</w:t>
      </w:r>
      <w:proofErr w:type="spellEnd"/>
      <w:r w:rsidRPr="00444129">
        <w:rPr>
          <w:color w:val="000000" w:themeColor="text1"/>
          <w:sz w:val="28"/>
          <w:szCs w:val="28"/>
          <w:bdr w:val="none" w:sz="0" w:space="0" w:color="auto" w:frame="1"/>
        </w:rPr>
        <w:t>.</w:t>
      </w:r>
    </w:p>
    <w:p w:rsidR="00C03EC2" w:rsidRPr="00F567B4" w:rsidRDefault="00C03EC2" w:rsidP="00C03EC2">
      <w:pPr>
        <w:shd w:val="clear" w:color="auto" w:fill="FFFFFF"/>
        <w:spacing w:after="0" w:line="360" w:lineRule="auto"/>
        <w:ind w:firstLine="709"/>
        <w:jc w:val="both"/>
        <w:rPr>
          <w:rFonts w:eastAsia="Times New Roman"/>
          <w:color w:val="000000"/>
          <w:szCs w:val="28"/>
          <w:lang w:eastAsia="uk-UA"/>
        </w:rPr>
      </w:pPr>
      <w:r w:rsidRPr="00F567B4">
        <w:rPr>
          <w:rFonts w:eastAsia="Times New Roman"/>
          <w:color w:val="000000"/>
          <w:szCs w:val="28"/>
          <w:lang w:eastAsia="uk-UA"/>
        </w:rPr>
        <w:t xml:space="preserve">Унікальний хімічний склад </w:t>
      </w:r>
      <w:proofErr w:type="spellStart"/>
      <w:r>
        <w:rPr>
          <w:rFonts w:eastAsia="Times New Roman"/>
          <w:color w:val="000000"/>
          <w:szCs w:val="28"/>
          <w:lang w:eastAsia="uk-UA"/>
        </w:rPr>
        <w:t>Спіруліни</w:t>
      </w:r>
      <w:proofErr w:type="spellEnd"/>
      <w:r w:rsidRPr="00F567B4">
        <w:rPr>
          <w:rFonts w:eastAsia="Times New Roman"/>
          <w:color w:val="000000"/>
          <w:szCs w:val="28"/>
          <w:lang w:eastAsia="uk-UA"/>
        </w:rPr>
        <w:t xml:space="preserve"> - найцінніший продукт для нормалізації фізіологічних функцій організму. За даними ВООЗ, </w:t>
      </w:r>
      <w:proofErr w:type="spellStart"/>
      <w:r>
        <w:rPr>
          <w:rFonts w:eastAsia="Times New Roman"/>
          <w:color w:val="000000"/>
          <w:szCs w:val="28"/>
          <w:lang w:eastAsia="uk-UA"/>
        </w:rPr>
        <w:t>Спіруліна</w:t>
      </w:r>
      <w:proofErr w:type="spellEnd"/>
      <w:r w:rsidRPr="00F567B4">
        <w:rPr>
          <w:rFonts w:eastAsia="Times New Roman"/>
          <w:color w:val="000000"/>
          <w:szCs w:val="28"/>
          <w:lang w:eastAsia="uk-UA"/>
        </w:rPr>
        <w:t xml:space="preserve"> захищає щонайменше від 70-ти хвороб.</w:t>
      </w:r>
    </w:p>
    <w:p w:rsidR="00C03EC2" w:rsidRPr="00F567B4" w:rsidRDefault="00C03EC2" w:rsidP="00C03EC2">
      <w:pPr>
        <w:shd w:val="clear" w:color="auto" w:fill="FFFFFF"/>
        <w:spacing w:after="0" w:line="360" w:lineRule="auto"/>
        <w:ind w:firstLine="709"/>
        <w:jc w:val="both"/>
        <w:rPr>
          <w:rFonts w:eastAsia="Times New Roman"/>
          <w:color w:val="000000"/>
          <w:szCs w:val="28"/>
          <w:lang w:eastAsia="uk-UA"/>
        </w:rPr>
      </w:pPr>
      <w:r w:rsidRPr="00F567B4">
        <w:rPr>
          <w:rFonts w:eastAsia="Times New Roman"/>
          <w:color w:val="000000"/>
          <w:szCs w:val="28"/>
          <w:lang w:eastAsia="uk-UA"/>
        </w:rPr>
        <w:t>Основні показання:</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 xml:space="preserve">нормалізація серцево-судинної і нервової систем організму; профілактика і лікування атеросклерозу і пов'язаних з ним </w:t>
      </w:r>
      <w:proofErr w:type="spellStart"/>
      <w:r w:rsidRPr="00F567B4">
        <w:rPr>
          <w:rFonts w:eastAsia="Times New Roman"/>
          <w:color w:val="000000"/>
          <w:szCs w:val="28"/>
          <w:lang w:eastAsia="uk-UA"/>
        </w:rPr>
        <w:t>коронаросклероза</w:t>
      </w:r>
      <w:proofErr w:type="spellEnd"/>
      <w:r w:rsidRPr="00F567B4">
        <w:rPr>
          <w:rFonts w:eastAsia="Times New Roman"/>
          <w:color w:val="000000"/>
          <w:szCs w:val="28"/>
          <w:lang w:eastAsia="uk-UA"/>
        </w:rPr>
        <w:t xml:space="preserve">, стенокардії, ішемічної хвороби серця, склерозу судин головного мозку, після інфаркту, інсульту, регулювання артеріального тиску при </w:t>
      </w:r>
      <w:proofErr w:type="spellStart"/>
      <w:r w:rsidRPr="00F567B4">
        <w:rPr>
          <w:rFonts w:eastAsia="Times New Roman"/>
          <w:color w:val="000000"/>
          <w:szCs w:val="28"/>
          <w:lang w:eastAsia="uk-UA"/>
        </w:rPr>
        <w:t>гіпо-</w:t>
      </w:r>
      <w:proofErr w:type="spellEnd"/>
      <w:r w:rsidRPr="00F567B4">
        <w:rPr>
          <w:rFonts w:eastAsia="Times New Roman"/>
          <w:color w:val="000000"/>
          <w:szCs w:val="28"/>
          <w:lang w:eastAsia="uk-UA"/>
        </w:rPr>
        <w:t xml:space="preserve"> та гіпертонії;</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профілактика і лікування всіх видів анемії, поліпшення кровотворення;</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сприяє відновленню функції печінки, нормалізує, очищає і підсилює її бар'єрні функції; при гепатитах;</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при хронічних захворюваннях кишечника; дисбактеріозі;</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 xml:space="preserve">при хронічних запальних захворюваннях, в тому числі туберкульозі, хронічних бронхітах, </w:t>
      </w:r>
      <w:proofErr w:type="spellStart"/>
      <w:r w:rsidRPr="00F567B4">
        <w:rPr>
          <w:rFonts w:eastAsia="Times New Roman"/>
          <w:color w:val="000000"/>
          <w:szCs w:val="28"/>
          <w:lang w:eastAsia="uk-UA"/>
        </w:rPr>
        <w:t>синуситах</w:t>
      </w:r>
      <w:proofErr w:type="spellEnd"/>
      <w:r w:rsidRPr="00F567B4">
        <w:rPr>
          <w:rFonts w:eastAsia="Times New Roman"/>
          <w:color w:val="000000"/>
          <w:szCs w:val="28"/>
          <w:lang w:eastAsia="uk-UA"/>
        </w:rPr>
        <w:t>, ринітах, отитах;</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при вірусних інфекціях, вк</w:t>
      </w:r>
      <w:r>
        <w:rPr>
          <w:rFonts w:eastAsia="Times New Roman"/>
          <w:color w:val="000000"/>
          <w:szCs w:val="28"/>
          <w:lang w:eastAsia="uk-UA"/>
        </w:rPr>
        <w:t xml:space="preserve">лючаючи ВІЛ, грип, </w:t>
      </w:r>
      <w:proofErr w:type="spellStart"/>
      <w:r>
        <w:rPr>
          <w:rFonts w:eastAsia="Times New Roman"/>
          <w:color w:val="000000"/>
          <w:szCs w:val="28"/>
          <w:lang w:eastAsia="uk-UA"/>
        </w:rPr>
        <w:t>Параті</w:t>
      </w:r>
      <w:proofErr w:type="spellEnd"/>
      <w:r>
        <w:rPr>
          <w:rFonts w:eastAsia="Times New Roman"/>
          <w:color w:val="000000"/>
          <w:szCs w:val="28"/>
          <w:lang w:eastAsia="uk-UA"/>
        </w:rPr>
        <w:t>,</w:t>
      </w:r>
      <w:r w:rsidRPr="00F567B4">
        <w:rPr>
          <w:rFonts w:eastAsia="Times New Roman"/>
          <w:color w:val="000000"/>
          <w:szCs w:val="28"/>
          <w:lang w:eastAsia="uk-UA"/>
        </w:rPr>
        <w:t xml:space="preserve"> кір, і </w:t>
      </w:r>
      <w:proofErr w:type="spellStart"/>
      <w:r w:rsidRPr="00F567B4">
        <w:rPr>
          <w:rFonts w:eastAsia="Times New Roman"/>
          <w:color w:val="000000"/>
          <w:szCs w:val="28"/>
          <w:lang w:eastAsia="uk-UA"/>
        </w:rPr>
        <w:t>герпес</w:t>
      </w:r>
      <w:proofErr w:type="spellEnd"/>
      <w:r w:rsidRPr="00F567B4">
        <w:rPr>
          <w:rFonts w:eastAsia="Times New Roman"/>
          <w:color w:val="000000"/>
          <w:szCs w:val="28"/>
          <w:lang w:eastAsia="uk-UA"/>
        </w:rPr>
        <w:t>; </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 xml:space="preserve">ефективно застосовується при </w:t>
      </w:r>
      <w:proofErr w:type="spellStart"/>
      <w:r w:rsidRPr="00F567B4">
        <w:rPr>
          <w:rFonts w:eastAsia="Times New Roman"/>
          <w:color w:val="000000"/>
          <w:szCs w:val="28"/>
          <w:lang w:eastAsia="uk-UA"/>
        </w:rPr>
        <w:t>гломерулонефриті</w:t>
      </w:r>
      <w:proofErr w:type="spellEnd"/>
      <w:r w:rsidRPr="00F567B4">
        <w:rPr>
          <w:rFonts w:eastAsia="Times New Roman"/>
          <w:color w:val="000000"/>
          <w:szCs w:val="28"/>
          <w:lang w:eastAsia="uk-UA"/>
        </w:rPr>
        <w:t xml:space="preserve">, </w:t>
      </w:r>
      <w:proofErr w:type="spellStart"/>
      <w:r w:rsidRPr="00F567B4">
        <w:rPr>
          <w:rFonts w:eastAsia="Times New Roman"/>
          <w:color w:val="000000"/>
          <w:szCs w:val="28"/>
          <w:lang w:eastAsia="uk-UA"/>
        </w:rPr>
        <w:t>піелонефр</w:t>
      </w:r>
      <w:r>
        <w:rPr>
          <w:rFonts w:eastAsia="Times New Roman"/>
          <w:color w:val="000000"/>
          <w:szCs w:val="28"/>
          <w:lang w:eastAsia="uk-UA"/>
        </w:rPr>
        <w:t>иті</w:t>
      </w:r>
      <w:proofErr w:type="spellEnd"/>
      <w:r w:rsidRPr="00F567B4">
        <w:rPr>
          <w:rFonts w:eastAsia="Times New Roman"/>
          <w:color w:val="000000"/>
          <w:szCs w:val="28"/>
          <w:lang w:eastAsia="uk-UA"/>
        </w:rPr>
        <w:t xml:space="preserve">, </w:t>
      </w:r>
      <w:proofErr w:type="spellStart"/>
      <w:r w:rsidRPr="00F567B4">
        <w:rPr>
          <w:rFonts w:eastAsia="Times New Roman"/>
          <w:color w:val="000000"/>
          <w:szCs w:val="28"/>
          <w:lang w:eastAsia="uk-UA"/>
        </w:rPr>
        <w:t>нефротичному</w:t>
      </w:r>
      <w:proofErr w:type="spellEnd"/>
      <w:r w:rsidRPr="00F567B4">
        <w:rPr>
          <w:rFonts w:eastAsia="Times New Roman"/>
          <w:color w:val="000000"/>
          <w:szCs w:val="28"/>
          <w:lang w:eastAsia="uk-UA"/>
        </w:rPr>
        <w:t xml:space="preserve"> синдромі;</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в комплексній терапії артритів, артрозів, остеохондрозі, міозитах; </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для профілактики і лікування прогресуючої короткозорості, катаракти, глаукоми та інших захворювань зору, поразок сітківки ока у діабетиків;</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lastRenderedPageBreak/>
        <w:t>в комплексному лікуванні хворих на діабет;</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 xml:space="preserve">як </w:t>
      </w:r>
      <w:proofErr w:type="spellStart"/>
      <w:r w:rsidRPr="00F567B4">
        <w:rPr>
          <w:rFonts w:eastAsia="Times New Roman"/>
          <w:color w:val="000000"/>
          <w:szCs w:val="28"/>
          <w:lang w:eastAsia="uk-UA"/>
        </w:rPr>
        <w:t>загальнозміцнюючий</w:t>
      </w:r>
      <w:proofErr w:type="spellEnd"/>
      <w:r w:rsidRPr="00F567B4">
        <w:rPr>
          <w:rFonts w:eastAsia="Times New Roman"/>
          <w:color w:val="000000"/>
          <w:szCs w:val="28"/>
          <w:lang w:eastAsia="uk-UA"/>
        </w:rPr>
        <w:t xml:space="preserve">, </w:t>
      </w:r>
      <w:proofErr w:type="spellStart"/>
      <w:r w:rsidRPr="00F567B4">
        <w:rPr>
          <w:rFonts w:eastAsia="Times New Roman"/>
          <w:color w:val="000000"/>
          <w:szCs w:val="28"/>
          <w:lang w:eastAsia="uk-UA"/>
        </w:rPr>
        <w:t>детоксикаційну</w:t>
      </w:r>
      <w:proofErr w:type="spellEnd"/>
      <w:r w:rsidRPr="00F567B4">
        <w:rPr>
          <w:rFonts w:eastAsia="Times New Roman"/>
          <w:color w:val="000000"/>
          <w:szCs w:val="28"/>
          <w:lang w:eastAsia="uk-UA"/>
        </w:rPr>
        <w:t xml:space="preserve"> засіб під час та після </w:t>
      </w:r>
      <w:proofErr w:type="spellStart"/>
      <w:r w:rsidRPr="00F567B4">
        <w:rPr>
          <w:rFonts w:eastAsia="Times New Roman"/>
          <w:color w:val="000000"/>
          <w:szCs w:val="28"/>
          <w:lang w:eastAsia="uk-UA"/>
        </w:rPr>
        <w:t>хіміо-</w:t>
      </w:r>
      <w:proofErr w:type="spellEnd"/>
      <w:r w:rsidRPr="00F567B4">
        <w:rPr>
          <w:rFonts w:eastAsia="Times New Roman"/>
          <w:color w:val="000000"/>
          <w:szCs w:val="28"/>
          <w:lang w:eastAsia="uk-UA"/>
        </w:rPr>
        <w:t xml:space="preserve"> та радіотерапії;</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при захворюваннях шкіри, пов'язаних з гіповітамінозом, комплексної терапії псоріазу, екземи, дерматозів;</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 xml:space="preserve">зменшує токсикози вагітних, нормалізує менструальний цикл, використовується при </w:t>
      </w:r>
      <w:proofErr w:type="spellStart"/>
      <w:r w:rsidRPr="00F567B4">
        <w:rPr>
          <w:rFonts w:eastAsia="Times New Roman"/>
          <w:color w:val="000000"/>
          <w:szCs w:val="28"/>
          <w:lang w:eastAsia="uk-UA"/>
        </w:rPr>
        <w:t>фригідності</w:t>
      </w:r>
      <w:proofErr w:type="spellEnd"/>
      <w:r w:rsidRPr="00F567B4">
        <w:rPr>
          <w:rFonts w:eastAsia="Times New Roman"/>
          <w:color w:val="000000"/>
          <w:szCs w:val="28"/>
          <w:lang w:eastAsia="uk-UA"/>
        </w:rPr>
        <w:t xml:space="preserve"> та відсутності лібідо у жінок, є великою цінністю при відновленні потенції у чоловіків; </w:t>
      </w:r>
    </w:p>
    <w:p w:rsidR="00C03EC2" w:rsidRPr="00F567B4" w:rsidRDefault="00C03EC2" w:rsidP="00C03EC2">
      <w:pPr>
        <w:numPr>
          <w:ilvl w:val="0"/>
          <w:numId w:val="10"/>
        </w:numPr>
        <w:shd w:val="clear" w:color="auto" w:fill="FFFFFF"/>
        <w:spacing w:after="0" w:line="360" w:lineRule="auto"/>
        <w:ind w:left="0" w:firstLine="709"/>
        <w:jc w:val="both"/>
        <w:rPr>
          <w:rFonts w:eastAsia="Times New Roman"/>
          <w:color w:val="000000"/>
          <w:szCs w:val="28"/>
          <w:lang w:eastAsia="uk-UA"/>
        </w:rPr>
      </w:pPr>
      <w:r w:rsidRPr="00F567B4">
        <w:rPr>
          <w:rFonts w:eastAsia="Times New Roman"/>
          <w:color w:val="000000"/>
          <w:szCs w:val="28"/>
          <w:lang w:eastAsia="uk-UA"/>
        </w:rPr>
        <w:t>для підвищення фізичної витривалості і результативності у спортсменів, при інтенсивних тренуваннях вона відновлює клітини тканин, забезпечує повноцінну роботу м'язів, сприяє нарощуванню м'язової маси.</w:t>
      </w:r>
    </w:p>
    <w:p w:rsidR="00000000" w:rsidRPr="00C03EC2" w:rsidRDefault="00D90A12" w:rsidP="00C03EC2">
      <w:pPr>
        <w:spacing w:after="25" w:line="360" w:lineRule="auto"/>
        <w:ind w:firstLine="709"/>
        <w:jc w:val="both"/>
        <w:rPr>
          <w:szCs w:val="28"/>
        </w:rPr>
      </w:pPr>
      <w:r w:rsidRPr="00C03EC2">
        <w:rPr>
          <w:szCs w:val="28"/>
        </w:rPr>
        <w:t xml:space="preserve">Всього до складу </w:t>
      </w:r>
      <w:proofErr w:type="spellStart"/>
      <w:r w:rsidRPr="00C03EC2">
        <w:rPr>
          <w:szCs w:val="28"/>
        </w:rPr>
        <w:t>спіруліни</w:t>
      </w:r>
      <w:proofErr w:type="spellEnd"/>
      <w:r w:rsidRPr="00C03EC2">
        <w:rPr>
          <w:szCs w:val="28"/>
        </w:rPr>
        <w:t xml:space="preserve"> входить близько 2000</w:t>
      </w:r>
      <w:r w:rsidRPr="00C03EC2">
        <w:rPr>
          <w:szCs w:val="28"/>
        </w:rPr>
        <w:t xml:space="preserve"> вітамінів, мінералів, амінокислот, </w:t>
      </w:r>
      <w:proofErr w:type="spellStart"/>
      <w:r w:rsidRPr="00C03EC2">
        <w:rPr>
          <w:szCs w:val="28"/>
        </w:rPr>
        <w:t>поліненасичених</w:t>
      </w:r>
      <w:proofErr w:type="spellEnd"/>
      <w:r w:rsidRPr="00C03EC2">
        <w:rPr>
          <w:szCs w:val="28"/>
        </w:rPr>
        <w:t xml:space="preserve"> жирних кислот і ферментів.</w:t>
      </w:r>
    </w:p>
    <w:p w:rsidR="00000000" w:rsidRPr="00C03EC2" w:rsidRDefault="00D90A12" w:rsidP="00C03EC2">
      <w:pPr>
        <w:spacing w:after="25" w:line="360" w:lineRule="auto"/>
        <w:ind w:firstLine="709"/>
        <w:jc w:val="both"/>
        <w:rPr>
          <w:szCs w:val="28"/>
        </w:rPr>
      </w:pPr>
      <w:r w:rsidRPr="00C03EC2">
        <w:rPr>
          <w:szCs w:val="28"/>
        </w:rPr>
        <w:t xml:space="preserve">Це ретельно збалансований самою природою набір з 18 амінокислот, у тому числі 8 незамінних, ненасичені жирні кислоти, безліч </w:t>
      </w:r>
      <w:proofErr w:type="spellStart"/>
      <w:r w:rsidRPr="00C03EC2">
        <w:rPr>
          <w:szCs w:val="28"/>
        </w:rPr>
        <w:t>мікро-</w:t>
      </w:r>
      <w:proofErr w:type="spellEnd"/>
      <w:r w:rsidRPr="00C03EC2">
        <w:rPr>
          <w:szCs w:val="28"/>
        </w:rPr>
        <w:t xml:space="preserve"> і </w:t>
      </w:r>
      <w:proofErr w:type="spellStart"/>
      <w:r w:rsidRPr="00C03EC2">
        <w:rPr>
          <w:szCs w:val="28"/>
        </w:rPr>
        <w:t>макроелементів</w:t>
      </w:r>
      <w:proofErr w:type="spellEnd"/>
      <w:r w:rsidRPr="00C03EC2">
        <w:rPr>
          <w:szCs w:val="28"/>
        </w:rPr>
        <w:t xml:space="preserve"> (</w:t>
      </w:r>
      <w:r w:rsidRPr="00C03EC2">
        <w:rPr>
          <w:szCs w:val="28"/>
          <w:lang w:val="en-AU"/>
        </w:rPr>
        <w:t>Fe, Ca, Cu, Mg, Zn, P, Se)</w:t>
      </w:r>
      <w:r w:rsidRPr="00C03EC2">
        <w:rPr>
          <w:szCs w:val="28"/>
          <w:lang w:val="en-AU"/>
        </w:rPr>
        <w:t xml:space="preserve">, </w:t>
      </w:r>
      <w:r w:rsidRPr="00C03EC2">
        <w:rPr>
          <w:szCs w:val="28"/>
        </w:rPr>
        <w:t>цілий ряд вітамінів (А, С, Е, група В)</w:t>
      </w:r>
      <w:r>
        <w:rPr>
          <w:szCs w:val="28"/>
        </w:rPr>
        <w:t>.</w:t>
      </w:r>
    </w:p>
    <w:p w:rsidR="00000000" w:rsidRPr="00C03EC2" w:rsidRDefault="00D90A12" w:rsidP="00C03EC2">
      <w:pPr>
        <w:spacing w:after="25" w:line="360" w:lineRule="auto"/>
        <w:ind w:firstLine="709"/>
        <w:jc w:val="both"/>
        <w:rPr>
          <w:szCs w:val="28"/>
        </w:rPr>
      </w:pPr>
      <w:r w:rsidRPr="00C03EC2">
        <w:rPr>
          <w:szCs w:val="28"/>
        </w:rPr>
        <w:t>Підвищує еластичність кровоносних судин, що допомагає знизити кров’яний тиск;</w:t>
      </w:r>
    </w:p>
    <w:p w:rsidR="00000000" w:rsidRPr="00C03EC2" w:rsidRDefault="00D90A12" w:rsidP="00C03EC2">
      <w:pPr>
        <w:spacing w:after="25" w:line="360" w:lineRule="auto"/>
        <w:ind w:firstLine="709"/>
        <w:jc w:val="both"/>
        <w:rPr>
          <w:szCs w:val="28"/>
        </w:rPr>
      </w:pPr>
      <w:r w:rsidRPr="00C03EC2">
        <w:rPr>
          <w:szCs w:val="28"/>
        </w:rPr>
        <w:t>Знижує рівень  холестерину в крові, запобігає атеросклерозу та як наслідок інфаркту та інсульту;</w:t>
      </w:r>
    </w:p>
    <w:p w:rsidR="00000000" w:rsidRPr="00C03EC2" w:rsidRDefault="00D90A12" w:rsidP="00C03EC2">
      <w:pPr>
        <w:spacing w:after="25" w:line="360" w:lineRule="auto"/>
        <w:ind w:firstLine="709"/>
        <w:jc w:val="both"/>
        <w:rPr>
          <w:szCs w:val="28"/>
        </w:rPr>
      </w:pPr>
      <w:r w:rsidRPr="00C03EC2">
        <w:rPr>
          <w:szCs w:val="28"/>
        </w:rPr>
        <w:t xml:space="preserve">Насичує організм всіма необхідними </w:t>
      </w:r>
      <w:proofErr w:type="spellStart"/>
      <w:r w:rsidRPr="00C03EC2">
        <w:rPr>
          <w:szCs w:val="28"/>
        </w:rPr>
        <w:t>мі</w:t>
      </w:r>
      <w:r w:rsidRPr="00C03EC2">
        <w:rPr>
          <w:szCs w:val="28"/>
        </w:rPr>
        <w:t>кро-</w:t>
      </w:r>
      <w:proofErr w:type="spellEnd"/>
      <w:r w:rsidRPr="00C03EC2">
        <w:rPr>
          <w:szCs w:val="28"/>
        </w:rPr>
        <w:t xml:space="preserve"> та </w:t>
      </w:r>
      <w:proofErr w:type="spellStart"/>
      <w:r w:rsidRPr="00C03EC2">
        <w:rPr>
          <w:szCs w:val="28"/>
        </w:rPr>
        <w:t>макроелементами</w:t>
      </w:r>
      <w:proofErr w:type="spellEnd"/>
      <w:r w:rsidRPr="00C03EC2">
        <w:rPr>
          <w:szCs w:val="28"/>
        </w:rPr>
        <w:t>.</w:t>
      </w:r>
    </w:p>
    <w:p w:rsidR="00C03EC2" w:rsidRDefault="00C03EC2" w:rsidP="00C03EC2">
      <w:pPr>
        <w:spacing w:after="25" w:line="360" w:lineRule="auto"/>
        <w:ind w:firstLine="709"/>
        <w:jc w:val="both"/>
        <w:rPr>
          <w:szCs w:val="28"/>
        </w:rPr>
      </w:pPr>
      <w:r w:rsidRPr="00C03EC2">
        <w:rPr>
          <w:szCs w:val="28"/>
        </w:rPr>
        <w:t xml:space="preserve">Насіння </w:t>
      </w:r>
      <w:proofErr w:type="spellStart"/>
      <w:r w:rsidRPr="00C03EC2">
        <w:rPr>
          <w:szCs w:val="28"/>
        </w:rPr>
        <w:t>Чіа</w:t>
      </w:r>
      <w:proofErr w:type="spellEnd"/>
      <w:r w:rsidRPr="00C03EC2">
        <w:rPr>
          <w:szCs w:val="28"/>
        </w:rPr>
        <w:t xml:space="preserve"> є натуральним джерелом жирних кислот Омега-3, необхідних для коректного функціонування системи кровообігу і серця. Вони знижують рівень </w:t>
      </w:r>
      <w:proofErr w:type="spellStart"/>
      <w:r w:rsidRPr="00C03EC2">
        <w:rPr>
          <w:szCs w:val="28"/>
        </w:rPr>
        <w:t>тригліцеридів</w:t>
      </w:r>
      <w:proofErr w:type="spellEnd"/>
      <w:r w:rsidRPr="00C03EC2">
        <w:rPr>
          <w:szCs w:val="28"/>
        </w:rPr>
        <w:t xml:space="preserve"> і холестерину в крові.</w:t>
      </w:r>
    </w:p>
    <w:p w:rsidR="00C03EC2" w:rsidRPr="00C03EC2" w:rsidRDefault="00C03EC2" w:rsidP="00C03EC2">
      <w:pPr>
        <w:spacing w:after="25" w:line="360" w:lineRule="auto"/>
        <w:ind w:firstLine="709"/>
        <w:jc w:val="both"/>
        <w:rPr>
          <w:szCs w:val="28"/>
        </w:rPr>
      </w:pPr>
      <w:r w:rsidRPr="00C03EC2">
        <w:rPr>
          <w:szCs w:val="28"/>
        </w:rPr>
        <w:t xml:space="preserve">Зменшують ризик розвитку хронічних запальних захворювань. </w:t>
      </w:r>
    </w:p>
    <w:p w:rsidR="00000000" w:rsidRPr="00C03EC2" w:rsidRDefault="00C03EC2" w:rsidP="00C03EC2">
      <w:pPr>
        <w:spacing w:after="25" w:line="360" w:lineRule="auto"/>
        <w:ind w:firstLine="709"/>
        <w:jc w:val="both"/>
        <w:rPr>
          <w:szCs w:val="28"/>
        </w:rPr>
      </w:pPr>
      <w:r w:rsidRPr="00C03EC2">
        <w:rPr>
          <w:szCs w:val="28"/>
        </w:rPr>
        <w:t xml:space="preserve">Насіння Льону </w:t>
      </w:r>
      <w:r w:rsidR="00D90A12" w:rsidRPr="00C03EC2">
        <w:rPr>
          <w:szCs w:val="28"/>
        </w:rPr>
        <w:t xml:space="preserve">найбагатше джерело незамінних </w:t>
      </w:r>
      <w:proofErr w:type="spellStart"/>
      <w:r w:rsidR="00D90A12" w:rsidRPr="00C03EC2">
        <w:rPr>
          <w:szCs w:val="28"/>
        </w:rPr>
        <w:t>поліненасичених</w:t>
      </w:r>
      <w:proofErr w:type="spellEnd"/>
      <w:r w:rsidR="00D90A12" w:rsidRPr="00C03EC2">
        <w:rPr>
          <w:szCs w:val="28"/>
        </w:rPr>
        <w:t xml:space="preserve"> жирних кислот Омега-3, Омега-6 та Омега-9. Білок високої біологічної активності, який міститься в насінні Льону ідеально близький для людського організму</w:t>
      </w:r>
      <w:r>
        <w:rPr>
          <w:szCs w:val="28"/>
        </w:rPr>
        <w:t>. М</w:t>
      </w:r>
      <w:r w:rsidR="00D90A12" w:rsidRPr="00C03EC2">
        <w:rPr>
          <w:szCs w:val="28"/>
        </w:rPr>
        <w:t xml:space="preserve">істить </w:t>
      </w:r>
      <w:r w:rsidR="00D90A12" w:rsidRPr="00C03EC2">
        <w:rPr>
          <w:szCs w:val="28"/>
        </w:rPr>
        <w:t xml:space="preserve">вітаміни E, D, B2, B3, B4, B5, B6, B9, бета-каротин, </w:t>
      </w:r>
      <w:r w:rsidR="00D90A12" w:rsidRPr="00C03EC2">
        <w:rPr>
          <w:szCs w:val="28"/>
        </w:rPr>
        <w:lastRenderedPageBreak/>
        <w:t xml:space="preserve">мінеральні речовини, токофероли, такі </w:t>
      </w:r>
      <w:proofErr w:type="spellStart"/>
      <w:r w:rsidR="00D90A12" w:rsidRPr="00C03EC2">
        <w:rPr>
          <w:szCs w:val="28"/>
        </w:rPr>
        <w:t>мікро-</w:t>
      </w:r>
      <w:proofErr w:type="spellEnd"/>
      <w:r w:rsidR="00D90A12" w:rsidRPr="00C03EC2">
        <w:rPr>
          <w:szCs w:val="28"/>
        </w:rPr>
        <w:t xml:space="preserve"> та мікроелементи,як кальцій, калій, залізо, магній, цинк, селен, алюміній, марганець, хром, нікель, мідь, бор, йод та ін.</w:t>
      </w:r>
    </w:p>
    <w:p w:rsidR="0042362E" w:rsidRPr="00C85E62" w:rsidRDefault="0042362E" w:rsidP="0042362E">
      <w:pPr>
        <w:spacing w:after="0" w:line="360" w:lineRule="auto"/>
        <w:ind w:firstLine="709"/>
        <w:jc w:val="both"/>
        <w:rPr>
          <w:bCs/>
          <w:iCs/>
        </w:rPr>
      </w:pPr>
      <w:r w:rsidRPr="00C85E62">
        <w:rPr>
          <w:bCs/>
          <w:iCs/>
        </w:rPr>
        <w:t xml:space="preserve">Розроблений GMP- проект технології виробництва </w:t>
      </w:r>
      <w:r>
        <w:rPr>
          <w:bCs/>
          <w:iCs/>
        </w:rPr>
        <w:t xml:space="preserve">таблеток на основі </w:t>
      </w:r>
      <w:proofErr w:type="spellStart"/>
      <w:r>
        <w:rPr>
          <w:bCs/>
          <w:iCs/>
        </w:rPr>
        <w:t>Спіруліни</w:t>
      </w:r>
      <w:proofErr w:type="spellEnd"/>
      <w:r>
        <w:rPr>
          <w:bCs/>
          <w:iCs/>
        </w:rPr>
        <w:t xml:space="preserve">, насіння </w:t>
      </w:r>
      <w:proofErr w:type="spellStart"/>
      <w:r>
        <w:rPr>
          <w:bCs/>
          <w:iCs/>
        </w:rPr>
        <w:t>Чіа</w:t>
      </w:r>
      <w:proofErr w:type="spellEnd"/>
      <w:r>
        <w:rPr>
          <w:bCs/>
          <w:iCs/>
        </w:rPr>
        <w:t xml:space="preserve"> і насіння Льону</w:t>
      </w:r>
      <w:r w:rsidRPr="00C85E62">
        <w:rPr>
          <w:bCs/>
          <w:iCs/>
        </w:rPr>
        <w:t xml:space="preserve"> відповідає сучасним вимогам GMP оскільки:</w:t>
      </w:r>
    </w:p>
    <w:p w:rsidR="0042362E" w:rsidRPr="00C85E62" w:rsidRDefault="0042362E" w:rsidP="0042362E">
      <w:pPr>
        <w:pStyle w:val="a5"/>
        <w:numPr>
          <w:ilvl w:val="0"/>
          <w:numId w:val="7"/>
        </w:numPr>
        <w:spacing w:after="0" w:line="360" w:lineRule="auto"/>
        <w:ind w:left="0" w:firstLine="709"/>
        <w:jc w:val="both"/>
        <w:rPr>
          <w:rFonts w:ascii="Times New Roman" w:hAnsi="Times New Roman"/>
          <w:bCs/>
          <w:iCs/>
          <w:sz w:val="28"/>
        </w:rPr>
      </w:pPr>
      <w:r w:rsidRPr="00C85E62">
        <w:rPr>
          <w:rFonts w:ascii="Times New Roman" w:hAnsi="Times New Roman"/>
          <w:bCs/>
          <w:iCs/>
          <w:sz w:val="28"/>
        </w:rPr>
        <w:t>Метод виробництва</w:t>
      </w:r>
      <w:r>
        <w:rPr>
          <w:rFonts w:ascii="Times New Roman" w:hAnsi="Times New Roman"/>
          <w:bCs/>
          <w:iCs/>
          <w:sz w:val="28"/>
        </w:rPr>
        <w:t xml:space="preserve"> таблеток із запропонованим складом</w:t>
      </w:r>
      <w:r w:rsidRPr="00C85E62">
        <w:rPr>
          <w:rFonts w:ascii="Times New Roman" w:hAnsi="Times New Roman"/>
          <w:bCs/>
          <w:iCs/>
          <w:sz w:val="28"/>
        </w:rPr>
        <w:t>, обраний із сучасними підходами до організації виробничого процесу лікарської рослинної сировини;</w:t>
      </w:r>
    </w:p>
    <w:p w:rsidR="0042362E" w:rsidRPr="00C85E62" w:rsidRDefault="0042362E" w:rsidP="0042362E">
      <w:pPr>
        <w:pStyle w:val="a5"/>
        <w:numPr>
          <w:ilvl w:val="0"/>
          <w:numId w:val="7"/>
        </w:numPr>
        <w:spacing w:line="360" w:lineRule="auto"/>
        <w:ind w:left="0" w:firstLine="709"/>
        <w:jc w:val="both"/>
        <w:rPr>
          <w:rFonts w:ascii="Times New Roman" w:hAnsi="Times New Roman"/>
          <w:bCs/>
          <w:iCs/>
          <w:sz w:val="28"/>
        </w:rPr>
      </w:pPr>
      <w:r w:rsidRPr="00C85E62">
        <w:rPr>
          <w:rFonts w:ascii="Times New Roman" w:hAnsi="Times New Roman"/>
          <w:bCs/>
          <w:iCs/>
          <w:sz w:val="28"/>
        </w:rPr>
        <w:t>Технологічна схема виробництва</w:t>
      </w:r>
      <w:r w:rsidR="00053E30">
        <w:rPr>
          <w:rFonts w:ascii="Times New Roman" w:hAnsi="Times New Roman"/>
          <w:bCs/>
          <w:iCs/>
          <w:sz w:val="28"/>
        </w:rPr>
        <w:t xml:space="preserve"> </w:t>
      </w:r>
      <w:r w:rsidRPr="00C85E62">
        <w:rPr>
          <w:rFonts w:ascii="Times New Roman" w:hAnsi="Times New Roman"/>
          <w:bCs/>
          <w:iCs/>
          <w:sz w:val="28"/>
        </w:rPr>
        <w:t>дозволяє контролювати якісні та кількісні показники до, під час та після процесу виробництва;</w:t>
      </w:r>
    </w:p>
    <w:p w:rsidR="0042362E" w:rsidRPr="00C85E62" w:rsidRDefault="0042362E" w:rsidP="0042362E">
      <w:pPr>
        <w:pStyle w:val="a5"/>
        <w:numPr>
          <w:ilvl w:val="0"/>
          <w:numId w:val="7"/>
        </w:numPr>
        <w:spacing w:line="360" w:lineRule="auto"/>
        <w:ind w:left="0" w:firstLine="709"/>
        <w:jc w:val="both"/>
        <w:rPr>
          <w:rFonts w:ascii="Times New Roman" w:hAnsi="Times New Roman"/>
          <w:bCs/>
          <w:iCs/>
          <w:sz w:val="28"/>
        </w:rPr>
      </w:pPr>
      <w:r w:rsidRPr="00C85E62">
        <w:rPr>
          <w:rFonts w:ascii="Times New Roman" w:hAnsi="Times New Roman"/>
          <w:bCs/>
          <w:iCs/>
          <w:sz w:val="28"/>
        </w:rPr>
        <w:t>Технічне оснащення виробництва гарантує високі показники якості готового продукту;</w:t>
      </w:r>
    </w:p>
    <w:p w:rsidR="0042362E" w:rsidRPr="00C85E62" w:rsidRDefault="0042362E" w:rsidP="0042362E">
      <w:pPr>
        <w:pStyle w:val="a5"/>
        <w:numPr>
          <w:ilvl w:val="0"/>
          <w:numId w:val="7"/>
        </w:numPr>
        <w:spacing w:after="0" w:line="360" w:lineRule="auto"/>
        <w:ind w:left="0" w:firstLine="709"/>
        <w:jc w:val="both"/>
        <w:rPr>
          <w:rFonts w:ascii="Times New Roman" w:hAnsi="Times New Roman"/>
          <w:bCs/>
          <w:iCs/>
          <w:sz w:val="28"/>
        </w:rPr>
      </w:pPr>
      <w:r>
        <w:rPr>
          <w:rFonts w:ascii="Times New Roman" w:hAnsi="Times New Roman"/>
          <w:bCs/>
          <w:iCs/>
          <w:sz w:val="28"/>
        </w:rPr>
        <w:t xml:space="preserve">Автоматизація лінії виробництва </w:t>
      </w:r>
      <w:r w:rsidRPr="00C85E62">
        <w:rPr>
          <w:rFonts w:ascii="Times New Roman" w:hAnsi="Times New Roman"/>
          <w:bCs/>
          <w:iCs/>
          <w:sz w:val="28"/>
        </w:rPr>
        <w:t>знижує ризик контамінації, зменшує частку ручної праці, час технологічного циклу.</w:t>
      </w:r>
    </w:p>
    <w:p w:rsidR="00515BEF" w:rsidRDefault="00515BEF" w:rsidP="00515BEF">
      <w:pPr>
        <w:spacing w:after="0" w:line="360" w:lineRule="auto"/>
        <w:ind w:firstLine="708"/>
        <w:jc w:val="both"/>
        <w:rPr>
          <w:rFonts w:eastAsia="Times New Roman"/>
          <w:szCs w:val="28"/>
          <w:lang w:eastAsia="ru-RU"/>
        </w:rPr>
      </w:pPr>
      <w:r w:rsidRPr="00EE02B7">
        <w:rPr>
          <w:rFonts w:eastAsia="Times New Roman"/>
          <w:szCs w:val="28"/>
          <w:lang w:eastAsia="ru-RU"/>
        </w:rPr>
        <w:t xml:space="preserve">Запропонований склад </w:t>
      </w:r>
      <w:r>
        <w:rPr>
          <w:rFonts w:eastAsia="Times New Roman"/>
          <w:szCs w:val="28"/>
          <w:lang w:eastAsia="ru-RU"/>
        </w:rPr>
        <w:t>лікарського засобу</w:t>
      </w:r>
      <w:r w:rsidRPr="00EE02B7">
        <w:rPr>
          <w:rFonts w:eastAsia="Times New Roman"/>
          <w:szCs w:val="28"/>
          <w:lang w:eastAsia="ru-RU"/>
        </w:rPr>
        <w:t xml:space="preserve"> на основі </w:t>
      </w:r>
      <w:r>
        <w:rPr>
          <w:rFonts w:eastAsia="Times New Roman"/>
          <w:szCs w:val="28"/>
          <w:lang w:eastAsia="ru-RU"/>
        </w:rPr>
        <w:t xml:space="preserve">біомаси </w:t>
      </w:r>
      <w:proofErr w:type="spellStart"/>
      <w:r>
        <w:rPr>
          <w:szCs w:val="28"/>
        </w:rPr>
        <w:t>Спіруліни</w:t>
      </w:r>
      <w:proofErr w:type="spellEnd"/>
      <w:r w:rsidRPr="003233DA">
        <w:rPr>
          <w:szCs w:val="28"/>
        </w:rPr>
        <w:t xml:space="preserve">  (</w:t>
      </w:r>
      <w:proofErr w:type="spellStart"/>
      <w:r w:rsidRPr="003233DA">
        <w:rPr>
          <w:i/>
          <w:szCs w:val="28"/>
        </w:rPr>
        <w:t>Spirulina</w:t>
      </w:r>
      <w:proofErr w:type="spellEnd"/>
      <w:r w:rsidRPr="003233DA">
        <w:rPr>
          <w:i/>
          <w:szCs w:val="28"/>
        </w:rPr>
        <w:t> </w:t>
      </w:r>
      <w:proofErr w:type="spellStart"/>
      <w:r w:rsidRPr="003233DA">
        <w:rPr>
          <w:i/>
          <w:szCs w:val="28"/>
        </w:rPr>
        <w:t>Platensis</w:t>
      </w:r>
      <w:proofErr w:type="spellEnd"/>
      <w:r w:rsidRPr="007824DB">
        <w:rPr>
          <w:szCs w:val="28"/>
        </w:rPr>
        <w:t>)</w:t>
      </w:r>
      <w:r w:rsidRPr="0067293B">
        <w:rPr>
          <w:szCs w:val="28"/>
        </w:rPr>
        <w:t>,</w:t>
      </w:r>
      <w:r>
        <w:rPr>
          <w:szCs w:val="28"/>
        </w:rPr>
        <w:t xml:space="preserve"> насіння </w:t>
      </w:r>
      <w:proofErr w:type="spellStart"/>
      <w:r>
        <w:rPr>
          <w:szCs w:val="28"/>
        </w:rPr>
        <w:t>Чіа</w:t>
      </w:r>
      <w:proofErr w:type="spellEnd"/>
      <w:r w:rsidRPr="00A71D91">
        <w:rPr>
          <w:szCs w:val="30"/>
          <w:shd w:val="clear" w:color="auto" w:fill="FFFFFF"/>
        </w:rPr>
        <w:t>(</w:t>
      </w:r>
      <w:proofErr w:type="spellStart"/>
      <w:r w:rsidRPr="0097743F">
        <w:rPr>
          <w:i/>
          <w:color w:val="222222"/>
          <w:szCs w:val="28"/>
          <w:shd w:val="clear" w:color="auto" w:fill="FFFFFF"/>
        </w:rPr>
        <w:t>Salvia</w:t>
      </w:r>
      <w:proofErr w:type="spellEnd"/>
      <w:r w:rsidRPr="0097743F">
        <w:rPr>
          <w:i/>
          <w:color w:val="222222"/>
          <w:szCs w:val="28"/>
          <w:shd w:val="clear" w:color="auto" w:fill="FFFFFF"/>
        </w:rPr>
        <w:t xml:space="preserve"> </w:t>
      </w:r>
      <w:proofErr w:type="spellStart"/>
      <w:r w:rsidRPr="0097743F">
        <w:rPr>
          <w:i/>
          <w:color w:val="222222"/>
          <w:szCs w:val="28"/>
          <w:shd w:val="clear" w:color="auto" w:fill="FFFFFF"/>
        </w:rPr>
        <w:t>hispanica</w:t>
      </w:r>
      <w:proofErr w:type="spellEnd"/>
      <w:r w:rsidRPr="00A71D91">
        <w:rPr>
          <w:szCs w:val="30"/>
          <w:shd w:val="clear" w:color="auto" w:fill="FFFFFF"/>
        </w:rPr>
        <w:t>)</w:t>
      </w:r>
      <w:r w:rsidRPr="00A71D91">
        <w:rPr>
          <w:szCs w:val="28"/>
        </w:rPr>
        <w:t xml:space="preserve"> та </w:t>
      </w:r>
      <w:r>
        <w:rPr>
          <w:szCs w:val="28"/>
        </w:rPr>
        <w:t>насіння Льону</w:t>
      </w:r>
      <w:r>
        <w:t>(</w:t>
      </w:r>
      <w:proofErr w:type="spellStart"/>
      <w:r w:rsidRPr="0097743F">
        <w:rPr>
          <w:i/>
          <w:color w:val="222222"/>
          <w:szCs w:val="30"/>
          <w:shd w:val="clear" w:color="auto" w:fill="FFFFFF"/>
        </w:rPr>
        <w:t>Línum</w:t>
      </w:r>
      <w:proofErr w:type="spellEnd"/>
      <w:r w:rsidRPr="0097743F">
        <w:rPr>
          <w:i/>
          <w:color w:val="222222"/>
          <w:szCs w:val="30"/>
          <w:shd w:val="clear" w:color="auto" w:fill="FFFFFF"/>
        </w:rPr>
        <w:t xml:space="preserve"> </w:t>
      </w:r>
      <w:proofErr w:type="spellStart"/>
      <w:r w:rsidRPr="0097743F">
        <w:rPr>
          <w:i/>
          <w:color w:val="222222"/>
          <w:szCs w:val="30"/>
          <w:shd w:val="clear" w:color="auto" w:fill="FFFFFF"/>
        </w:rPr>
        <w:t>usitatíssimum</w:t>
      </w:r>
      <w:proofErr w:type="spellEnd"/>
      <w:r w:rsidRPr="00A71D91">
        <w:t>)</w:t>
      </w:r>
      <w:r>
        <w:t xml:space="preserve"> </w:t>
      </w:r>
      <w:r w:rsidRPr="00EE02B7">
        <w:rPr>
          <w:rFonts w:eastAsia="Times New Roman"/>
          <w:szCs w:val="28"/>
          <w:lang w:eastAsia="ru-RU"/>
        </w:rPr>
        <w:t>містять широкий спектр біологічно активних речовин</w:t>
      </w:r>
      <w:r>
        <w:rPr>
          <w:rFonts w:eastAsia="Times New Roman"/>
          <w:szCs w:val="28"/>
          <w:lang w:eastAsia="ru-RU"/>
        </w:rPr>
        <w:t xml:space="preserve">, </w:t>
      </w:r>
      <w:r w:rsidRPr="00F20C1A">
        <w:rPr>
          <w:color w:val="000000"/>
          <w:szCs w:val="23"/>
          <w:shd w:val="clear" w:color="auto" w:fill="FFFFFF"/>
        </w:rPr>
        <w:t>унікальних за своїми властивостями</w:t>
      </w:r>
      <w:r w:rsidRPr="00EE02B7">
        <w:rPr>
          <w:rFonts w:eastAsia="Times New Roman"/>
          <w:szCs w:val="28"/>
          <w:lang w:eastAsia="ru-RU"/>
        </w:rPr>
        <w:t xml:space="preserve"> і може бути використаний для виготовлення </w:t>
      </w:r>
      <w:r>
        <w:rPr>
          <w:rFonts w:eastAsia="Times New Roman"/>
          <w:szCs w:val="28"/>
          <w:lang w:eastAsia="ru-RU"/>
        </w:rPr>
        <w:t xml:space="preserve">лікарського засобу із </w:t>
      </w:r>
      <w:proofErr w:type="spellStart"/>
      <w:r>
        <w:rPr>
          <w:rFonts w:eastAsia="Times New Roman"/>
          <w:szCs w:val="28"/>
          <w:lang w:eastAsia="ru-RU"/>
        </w:rPr>
        <w:t>кардіопротекторною</w:t>
      </w:r>
      <w:proofErr w:type="spellEnd"/>
      <w:r>
        <w:rPr>
          <w:rFonts w:eastAsia="Times New Roman"/>
          <w:szCs w:val="28"/>
          <w:lang w:eastAsia="ru-RU"/>
        </w:rPr>
        <w:t xml:space="preserve"> дією.</w:t>
      </w:r>
    </w:p>
    <w:p w:rsidR="00515BEF" w:rsidRDefault="00515BEF" w:rsidP="00515BEF">
      <w:pPr>
        <w:spacing w:after="0" w:line="360" w:lineRule="auto"/>
        <w:ind w:firstLine="708"/>
        <w:jc w:val="both"/>
        <w:rPr>
          <w:rFonts w:eastAsia="Times New Roman"/>
          <w:szCs w:val="28"/>
          <w:lang w:eastAsia="ru-RU"/>
        </w:rPr>
      </w:pPr>
      <w:r>
        <w:rPr>
          <w:rFonts w:eastAsia="Times New Roman"/>
          <w:szCs w:val="28"/>
          <w:lang w:eastAsia="ru-RU"/>
        </w:rPr>
        <w:t xml:space="preserve"> Завдяки рослинному складу його можуть приймати люди, які не вживають рибних продуктів (вегетаріанці).</w:t>
      </w:r>
    </w:p>
    <w:p w:rsidR="0042362E" w:rsidRDefault="00515BEF" w:rsidP="00515BEF">
      <w:pPr>
        <w:spacing w:after="0" w:line="360" w:lineRule="auto"/>
        <w:ind w:firstLine="708"/>
        <w:jc w:val="both"/>
        <w:rPr>
          <w:rFonts w:eastAsia="Times New Roman"/>
          <w:szCs w:val="28"/>
          <w:lang w:eastAsia="ru-RU"/>
        </w:rPr>
      </w:pPr>
      <w:r>
        <w:rPr>
          <w:rFonts w:eastAsia="Times New Roman"/>
          <w:szCs w:val="28"/>
          <w:lang w:eastAsia="ru-RU"/>
        </w:rPr>
        <w:t xml:space="preserve">Лікарських засобів та біологічно активних добавок на основі </w:t>
      </w:r>
      <w:proofErr w:type="spellStart"/>
      <w:r>
        <w:rPr>
          <w:rFonts w:eastAsia="Times New Roman"/>
          <w:szCs w:val="28"/>
          <w:lang w:eastAsia="ru-RU"/>
        </w:rPr>
        <w:t>поліненасичених</w:t>
      </w:r>
      <w:proofErr w:type="spellEnd"/>
      <w:r>
        <w:rPr>
          <w:rFonts w:eastAsia="Times New Roman"/>
          <w:szCs w:val="28"/>
          <w:lang w:eastAsia="ru-RU"/>
        </w:rPr>
        <w:t xml:space="preserve"> жирних кислот зареєстрованих в Україні дуже багато, </w:t>
      </w:r>
      <w:r w:rsidRPr="00A850F8">
        <w:t xml:space="preserve">близько </w:t>
      </w:r>
      <w:r>
        <w:t>20,0 %</w:t>
      </w:r>
      <w:r w:rsidRPr="00A850F8">
        <w:t xml:space="preserve"> вітчизняних ЛЗ, а переважну більшість 80,0 % становлять закордонні.</w:t>
      </w:r>
      <w:r>
        <w:t xml:space="preserve"> </w:t>
      </w:r>
      <w:r>
        <w:rPr>
          <w:rFonts w:eastAsia="Times New Roman"/>
          <w:szCs w:val="28"/>
          <w:lang w:eastAsia="ru-RU"/>
        </w:rPr>
        <w:t xml:space="preserve">Аналогічного за складом препарату немає, тому подальше вивчення даних компонентів і розробка запропонованого складу є актуальною, даний ЛЗ буде володіти не тільки </w:t>
      </w:r>
      <w:proofErr w:type="spellStart"/>
      <w:r>
        <w:rPr>
          <w:rFonts w:eastAsia="Times New Roman"/>
          <w:szCs w:val="28"/>
          <w:lang w:eastAsia="ru-RU"/>
        </w:rPr>
        <w:t>кардіопротекторною</w:t>
      </w:r>
      <w:proofErr w:type="spellEnd"/>
      <w:r>
        <w:rPr>
          <w:rFonts w:eastAsia="Times New Roman"/>
          <w:szCs w:val="28"/>
          <w:lang w:eastAsia="ru-RU"/>
        </w:rPr>
        <w:t xml:space="preserve"> дією, але й імуностимулюючою, </w:t>
      </w:r>
      <w:proofErr w:type="spellStart"/>
      <w:r>
        <w:rPr>
          <w:rFonts w:eastAsia="Times New Roman"/>
          <w:szCs w:val="28"/>
          <w:lang w:eastAsia="ru-RU"/>
        </w:rPr>
        <w:t>загальнозміцнюючою</w:t>
      </w:r>
      <w:proofErr w:type="spellEnd"/>
      <w:r>
        <w:rPr>
          <w:rFonts w:eastAsia="Times New Roman"/>
          <w:szCs w:val="28"/>
          <w:lang w:eastAsia="ru-RU"/>
        </w:rPr>
        <w:t xml:space="preserve">, протизапальною. </w:t>
      </w:r>
    </w:p>
    <w:p w:rsidR="0042362E" w:rsidRDefault="0042362E" w:rsidP="0042362E">
      <w:pPr>
        <w:spacing w:after="0" w:line="360" w:lineRule="auto"/>
        <w:ind w:firstLine="709"/>
        <w:jc w:val="both"/>
      </w:pPr>
      <w:r>
        <w:lastRenderedPageBreak/>
        <w:t>Дипломна магістерська робота (</w:t>
      </w:r>
      <w:proofErr w:type="spellStart"/>
      <w:r>
        <w:t>проєкт</w:t>
      </w:r>
      <w:proofErr w:type="spellEnd"/>
      <w:r>
        <w:t>) складається зі вступу, 3 розділів, висновків, списку використаних джерел (</w:t>
      </w:r>
      <w:r w:rsidR="00501FDD">
        <w:t xml:space="preserve">50 </w:t>
      </w:r>
      <w:r>
        <w:t>найменувань) та додатків. Загальний обсяг магістерської роботи (</w:t>
      </w:r>
      <w:proofErr w:type="spellStart"/>
      <w:r>
        <w:t>проєкту</w:t>
      </w:r>
      <w:proofErr w:type="spellEnd"/>
      <w:r>
        <w:t xml:space="preserve">) </w:t>
      </w:r>
      <w:r w:rsidR="00501FDD">
        <w:t>86</w:t>
      </w:r>
      <w:r>
        <w:t xml:space="preserve"> сторін</w:t>
      </w:r>
      <w:r w:rsidR="00501FDD">
        <w:t>ок</w:t>
      </w:r>
      <w:r>
        <w:t xml:space="preserve"> комп’ютерного тексту (без додатків). Додатків </w:t>
      </w:r>
      <w:r w:rsidR="00501FDD">
        <w:t>1</w:t>
      </w:r>
      <w:r>
        <w:t xml:space="preserve"> на </w:t>
      </w:r>
      <w:r w:rsidR="00501FDD">
        <w:t>7</w:t>
      </w:r>
      <w:r>
        <w:t xml:space="preserve"> стор</w:t>
      </w:r>
      <w:r w:rsidR="00501FDD">
        <w:t>.</w:t>
      </w:r>
      <w:r w:rsidRPr="00231916">
        <w:t xml:space="preserve"> </w:t>
      </w:r>
    </w:p>
    <w:p w:rsidR="0042362E" w:rsidRDefault="0042362E" w:rsidP="0042362E">
      <w:pPr>
        <w:spacing w:after="0" w:line="360" w:lineRule="auto"/>
        <w:ind w:firstLine="709"/>
        <w:jc w:val="both"/>
        <w:rPr>
          <w:szCs w:val="28"/>
        </w:rPr>
      </w:pPr>
      <w:r>
        <w:rPr>
          <w:szCs w:val="28"/>
        </w:rPr>
        <w:t>Основні результати дипломної магістерської роботи:</w:t>
      </w:r>
    </w:p>
    <w:p w:rsidR="0042362E" w:rsidRDefault="0042362E" w:rsidP="0042362E">
      <w:pPr>
        <w:spacing w:after="0" w:line="360" w:lineRule="auto"/>
        <w:ind w:firstLine="708"/>
        <w:jc w:val="both"/>
        <w:rPr>
          <w:szCs w:val="28"/>
        </w:rPr>
      </w:pPr>
      <w:r>
        <w:rPr>
          <w:szCs w:val="28"/>
        </w:rPr>
        <w:t>- опубліковані у статті:</w:t>
      </w:r>
    </w:p>
    <w:p w:rsidR="0042362E" w:rsidRPr="0042362E" w:rsidRDefault="0042362E" w:rsidP="0042362E">
      <w:pPr>
        <w:spacing w:after="0" w:line="360" w:lineRule="auto"/>
        <w:jc w:val="both"/>
        <w:rPr>
          <w:szCs w:val="28"/>
        </w:rPr>
      </w:pPr>
      <w:proofErr w:type="spellStart"/>
      <w:r>
        <w:rPr>
          <w:szCs w:val="28"/>
        </w:rPr>
        <w:t>Яковина</w:t>
      </w:r>
      <w:proofErr w:type="spellEnd"/>
      <w:r>
        <w:rPr>
          <w:szCs w:val="28"/>
        </w:rPr>
        <w:t xml:space="preserve">  М.Д., Кулик В.Б. </w:t>
      </w:r>
      <w:r w:rsidRPr="0042362E">
        <w:rPr>
          <w:szCs w:val="28"/>
        </w:rPr>
        <w:t>Аналіз асортименту лікарських засобів на основі омега</w:t>
      </w:r>
      <w:r w:rsidRPr="0042362E">
        <w:rPr>
          <w:szCs w:val="28"/>
          <w:lang w:val="ru-RU"/>
        </w:rPr>
        <w:t>-</w:t>
      </w:r>
      <w:r w:rsidRPr="0042362E">
        <w:rPr>
          <w:szCs w:val="28"/>
        </w:rPr>
        <w:t xml:space="preserve">3 </w:t>
      </w:r>
      <w:proofErr w:type="spellStart"/>
      <w:r w:rsidRPr="0042362E">
        <w:rPr>
          <w:szCs w:val="28"/>
        </w:rPr>
        <w:t>поліненасичених</w:t>
      </w:r>
      <w:proofErr w:type="spellEnd"/>
      <w:r w:rsidRPr="0042362E">
        <w:rPr>
          <w:szCs w:val="28"/>
        </w:rPr>
        <w:t xml:space="preserve"> жирних  кислот</w:t>
      </w:r>
      <w:r>
        <w:rPr>
          <w:szCs w:val="28"/>
        </w:rPr>
        <w:t xml:space="preserve"> // Збірник наукових праць «Фізико-органічна хімія, фармакологія та фармацевтична технологія біологічно активних речовин»</w:t>
      </w:r>
      <w:r w:rsidR="00262D6C">
        <w:rPr>
          <w:szCs w:val="28"/>
        </w:rPr>
        <w:t xml:space="preserve"> [Стаття прийнята до друку]</w:t>
      </w:r>
    </w:p>
    <w:p w:rsidR="0042362E" w:rsidRPr="00830673" w:rsidRDefault="0042362E" w:rsidP="0042362E">
      <w:pPr>
        <w:spacing w:after="0" w:line="360" w:lineRule="auto"/>
        <w:ind w:firstLine="709"/>
        <w:jc w:val="both"/>
        <w:rPr>
          <w:color w:val="000000"/>
          <w:szCs w:val="28"/>
        </w:rPr>
      </w:pPr>
      <w:r w:rsidRPr="00830673">
        <w:rPr>
          <w:szCs w:val="28"/>
        </w:rPr>
        <w:t xml:space="preserve">Ключові слова. Омега - 3 </w:t>
      </w:r>
      <w:proofErr w:type="spellStart"/>
      <w:r w:rsidRPr="00830673">
        <w:rPr>
          <w:szCs w:val="28"/>
        </w:rPr>
        <w:t>поліненасичені</w:t>
      </w:r>
      <w:proofErr w:type="spellEnd"/>
      <w:r w:rsidRPr="00830673">
        <w:rPr>
          <w:szCs w:val="28"/>
        </w:rPr>
        <w:t xml:space="preserve"> жирні кислоти, </w:t>
      </w:r>
      <w:proofErr w:type="spellStart"/>
      <w:r w:rsidRPr="00830673">
        <w:rPr>
          <w:szCs w:val="28"/>
        </w:rPr>
        <w:t>кардіопротекторна</w:t>
      </w:r>
      <w:proofErr w:type="spellEnd"/>
      <w:r w:rsidRPr="00830673">
        <w:rPr>
          <w:szCs w:val="28"/>
        </w:rPr>
        <w:t xml:space="preserve"> дія, лікарський засіб, таблетки.</w:t>
      </w:r>
    </w:p>
    <w:p w:rsidR="0042362E" w:rsidRDefault="0042362E" w:rsidP="0042362E">
      <w:pPr>
        <w:spacing w:after="0" w:line="360" w:lineRule="auto"/>
        <w:jc w:val="center"/>
        <w:rPr>
          <w:b/>
          <w:sz w:val="32"/>
          <w:szCs w:val="28"/>
        </w:rPr>
      </w:pPr>
    </w:p>
    <w:p w:rsidR="00A32500" w:rsidRPr="00515BEF" w:rsidRDefault="00A32500" w:rsidP="00501FDD">
      <w:pPr>
        <w:spacing w:after="0" w:line="360" w:lineRule="auto"/>
        <w:jc w:val="both"/>
        <w:rPr>
          <w:rFonts w:eastAsia="Times New Roman"/>
          <w:szCs w:val="28"/>
          <w:lang w:eastAsia="ru-RU"/>
        </w:rPr>
      </w:pPr>
    </w:p>
    <w:sectPr w:rsidR="00A32500" w:rsidRPr="00515BEF" w:rsidSect="00D05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F26"/>
    <w:multiLevelType w:val="multilevel"/>
    <w:tmpl w:val="735C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46E30"/>
    <w:multiLevelType w:val="hybridMultilevel"/>
    <w:tmpl w:val="DC52F1F2"/>
    <w:lvl w:ilvl="0" w:tplc="5B08945A">
      <w:start w:val="1"/>
      <w:numFmt w:val="bullet"/>
      <w:lvlText w:val=""/>
      <w:lvlJc w:val="left"/>
      <w:pPr>
        <w:tabs>
          <w:tab w:val="num" w:pos="720"/>
        </w:tabs>
        <w:ind w:left="720" w:hanging="360"/>
      </w:pPr>
      <w:rPr>
        <w:rFonts w:ascii="Wingdings 2" w:hAnsi="Wingdings 2" w:hint="default"/>
      </w:rPr>
    </w:lvl>
    <w:lvl w:ilvl="1" w:tplc="CCDA84C4" w:tentative="1">
      <w:start w:val="1"/>
      <w:numFmt w:val="bullet"/>
      <w:lvlText w:val=""/>
      <w:lvlJc w:val="left"/>
      <w:pPr>
        <w:tabs>
          <w:tab w:val="num" w:pos="1440"/>
        </w:tabs>
        <w:ind w:left="1440" w:hanging="360"/>
      </w:pPr>
      <w:rPr>
        <w:rFonts w:ascii="Wingdings 2" w:hAnsi="Wingdings 2" w:hint="default"/>
      </w:rPr>
    </w:lvl>
    <w:lvl w:ilvl="2" w:tplc="F104BE0E" w:tentative="1">
      <w:start w:val="1"/>
      <w:numFmt w:val="bullet"/>
      <w:lvlText w:val=""/>
      <w:lvlJc w:val="left"/>
      <w:pPr>
        <w:tabs>
          <w:tab w:val="num" w:pos="2160"/>
        </w:tabs>
        <w:ind w:left="2160" w:hanging="360"/>
      </w:pPr>
      <w:rPr>
        <w:rFonts w:ascii="Wingdings 2" w:hAnsi="Wingdings 2" w:hint="default"/>
      </w:rPr>
    </w:lvl>
    <w:lvl w:ilvl="3" w:tplc="B1C0C44E" w:tentative="1">
      <w:start w:val="1"/>
      <w:numFmt w:val="bullet"/>
      <w:lvlText w:val=""/>
      <w:lvlJc w:val="left"/>
      <w:pPr>
        <w:tabs>
          <w:tab w:val="num" w:pos="2880"/>
        </w:tabs>
        <w:ind w:left="2880" w:hanging="360"/>
      </w:pPr>
      <w:rPr>
        <w:rFonts w:ascii="Wingdings 2" w:hAnsi="Wingdings 2" w:hint="default"/>
      </w:rPr>
    </w:lvl>
    <w:lvl w:ilvl="4" w:tplc="79CE5018" w:tentative="1">
      <w:start w:val="1"/>
      <w:numFmt w:val="bullet"/>
      <w:lvlText w:val=""/>
      <w:lvlJc w:val="left"/>
      <w:pPr>
        <w:tabs>
          <w:tab w:val="num" w:pos="3600"/>
        </w:tabs>
        <w:ind w:left="3600" w:hanging="360"/>
      </w:pPr>
      <w:rPr>
        <w:rFonts w:ascii="Wingdings 2" w:hAnsi="Wingdings 2" w:hint="default"/>
      </w:rPr>
    </w:lvl>
    <w:lvl w:ilvl="5" w:tplc="09C40718" w:tentative="1">
      <w:start w:val="1"/>
      <w:numFmt w:val="bullet"/>
      <w:lvlText w:val=""/>
      <w:lvlJc w:val="left"/>
      <w:pPr>
        <w:tabs>
          <w:tab w:val="num" w:pos="4320"/>
        </w:tabs>
        <w:ind w:left="4320" w:hanging="360"/>
      </w:pPr>
      <w:rPr>
        <w:rFonts w:ascii="Wingdings 2" w:hAnsi="Wingdings 2" w:hint="default"/>
      </w:rPr>
    </w:lvl>
    <w:lvl w:ilvl="6" w:tplc="7186AA20" w:tentative="1">
      <w:start w:val="1"/>
      <w:numFmt w:val="bullet"/>
      <w:lvlText w:val=""/>
      <w:lvlJc w:val="left"/>
      <w:pPr>
        <w:tabs>
          <w:tab w:val="num" w:pos="5040"/>
        </w:tabs>
        <w:ind w:left="5040" w:hanging="360"/>
      </w:pPr>
      <w:rPr>
        <w:rFonts w:ascii="Wingdings 2" w:hAnsi="Wingdings 2" w:hint="default"/>
      </w:rPr>
    </w:lvl>
    <w:lvl w:ilvl="7" w:tplc="2A94B3F0" w:tentative="1">
      <w:start w:val="1"/>
      <w:numFmt w:val="bullet"/>
      <w:lvlText w:val=""/>
      <w:lvlJc w:val="left"/>
      <w:pPr>
        <w:tabs>
          <w:tab w:val="num" w:pos="5760"/>
        </w:tabs>
        <w:ind w:left="5760" w:hanging="360"/>
      </w:pPr>
      <w:rPr>
        <w:rFonts w:ascii="Wingdings 2" w:hAnsi="Wingdings 2" w:hint="default"/>
      </w:rPr>
    </w:lvl>
    <w:lvl w:ilvl="8" w:tplc="AC92E0F6" w:tentative="1">
      <w:start w:val="1"/>
      <w:numFmt w:val="bullet"/>
      <w:lvlText w:val=""/>
      <w:lvlJc w:val="left"/>
      <w:pPr>
        <w:tabs>
          <w:tab w:val="num" w:pos="6480"/>
        </w:tabs>
        <w:ind w:left="6480" w:hanging="360"/>
      </w:pPr>
      <w:rPr>
        <w:rFonts w:ascii="Wingdings 2" w:hAnsi="Wingdings 2" w:hint="default"/>
      </w:rPr>
    </w:lvl>
  </w:abstractNum>
  <w:abstractNum w:abstractNumId="2">
    <w:nsid w:val="14BB0BBE"/>
    <w:multiLevelType w:val="hybridMultilevel"/>
    <w:tmpl w:val="346EA6A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1A45774F"/>
    <w:multiLevelType w:val="hybridMultilevel"/>
    <w:tmpl w:val="BE9E4B2A"/>
    <w:lvl w:ilvl="0" w:tplc="1EFCF7F0">
      <w:start w:val="1"/>
      <w:numFmt w:val="bullet"/>
      <w:lvlText w:val=""/>
      <w:lvlJc w:val="left"/>
      <w:pPr>
        <w:tabs>
          <w:tab w:val="num" w:pos="720"/>
        </w:tabs>
        <w:ind w:left="720" w:hanging="360"/>
      </w:pPr>
      <w:rPr>
        <w:rFonts w:ascii="Wingdings 2" w:hAnsi="Wingdings 2" w:hint="default"/>
      </w:rPr>
    </w:lvl>
    <w:lvl w:ilvl="1" w:tplc="7CD0D93C" w:tentative="1">
      <w:start w:val="1"/>
      <w:numFmt w:val="bullet"/>
      <w:lvlText w:val=""/>
      <w:lvlJc w:val="left"/>
      <w:pPr>
        <w:tabs>
          <w:tab w:val="num" w:pos="1440"/>
        </w:tabs>
        <w:ind w:left="1440" w:hanging="360"/>
      </w:pPr>
      <w:rPr>
        <w:rFonts w:ascii="Wingdings 2" w:hAnsi="Wingdings 2" w:hint="default"/>
      </w:rPr>
    </w:lvl>
    <w:lvl w:ilvl="2" w:tplc="62BA1834" w:tentative="1">
      <w:start w:val="1"/>
      <w:numFmt w:val="bullet"/>
      <w:lvlText w:val=""/>
      <w:lvlJc w:val="left"/>
      <w:pPr>
        <w:tabs>
          <w:tab w:val="num" w:pos="2160"/>
        </w:tabs>
        <w:ind w:left="2160" w:hanging="360"/>
      </w:pPr>
      <w:rPr>
        <w:rFonts w:ascii="Wingdings 2" w:hAnsi="Wingdings 2" w:hint="default"/>
      </w:rPr>
    </w:lvl>
    <w:lvl w:ilvl="3" w:tplc="D71E4C1C" w:tentative="1">
      <w:start w:val="1"/>
      <w:numFmt w:val="bullet"/>
      <w:lvlText w:val=""/>
      <w:lvlJc w:val="left"/>
      <w:pPr>
        <w:tabs>
          <w:tab w:val="num" w:pos="2880"/>
        </w:tabs>
        <w:ind w:left="2880" w:hanging="360"/>
      </w:pPr>
      <w:rPr>
        <w:rFonts w:ascii="Wingdings 2" w:hAnsi="Wingdings 2" w:hint="default"/>
      </w:rPr>
    </w:lvl>
    <w:lvl w:ilvl="4" w:tplc="2B3E5EE8" w:tentative="1">
      <w:start w:val="1"/>
      <w:numFmt w:val="bullet"/>
      <w:lvlText w:val=""/>
      <w:lvlJc w:val="left"/>
      <w:pPr>
        <w:tabs>
          <w:tab w:val="num" w:pos="3600"/>
        </w:tabs>
        <w:ind w:left="3600" w:hanging="360"/>
      </w:pPr>
      <w:rPr>
        <w:rFonts w:ascii="Wingdings 2" w:hAnsi="Wingdings 2" w:hint="default"/>
      </w:rPr>
    </w:lvl>
    <w:lvl w:ilvl="5" w:tplc="5422333C" w:tentative="1">
      <w:start w:val="1"/>
      <w:numFmt w:val="bullet"/>
      <w:lvlText w:val=""/>
      <w:lvlJc w:val="left"/>
      <w:pPr>
        <w:tabs>
          <w:tab w:val="num" w:pos="4320"/>
        </w:tabs>
        <w:ind w:left="4320" w:hanging="360"/>
      </w:pPr>
      <w:rPr>
        <w:rFonts w:ascii="Wingdings 2" w:hAnsi="Wingdings 2" w:hint="default"/>
      </w:rPr>
    </w:lvl>
    <w:lvl w:ilvl="6" w:tplc="0338D656" w:tentative="1">
      <w:start w:val="1"/>
      <w:numFmt w:val="bullet"/>
      <w:lvlText w:val=""/>
      <w:lvlJc w:val="left"/>
      <w:pPr>
        <w:tabs>
          <w:tab w:val="num" w:pos="5040"/>
        </w:tabs>
        <w:ind w:left="5040" w:hanging="360"/>
      </w:pPr>
      <w:rPr>
        <w:rFonts w:ascii="Wingdings 2" w:hAnsi="Wingdings 2" w:hint="default"/>
      </w:rPr>
    </w:lvl>
    <w:lvl w:ilvl="7" w:tplc="49FA6C2A" w:tentative="1">
      <w:start w:val="1"/>
      <w:numFmt w:val="bullet"/>
      <w:lvlText w:val=""/>
      <w:lvlJc w:val="left"/>
      <w:pPr>
        <w:tabs>
          <w:tab w:val="num" w:pos="5760"/>
        </w:tabs>
        <w:ind w:left="5760" w:hanging="360"/>
      </w:pPr>
      <w:rPr>
        <w:rFonts w:ascii="Wingdings 2" w:hAnsi="Wingdings 2" w:hint="default"/>
      </w:rPr>
    </w:lvl>
    <w:lvl w:ilvl="8" w:tplc="FC2A65F4" w:tentative="1">
      <w:start w:val="1"/>
      <w:numFmt w:val="bullet"/>
      <w:lvlText w:val=""/>
      <w:lvlJc w:val="left"/>
      <w:pPr>
        <w:tabs>
          <w:tab w:val="num" w:pos="6480"/>
        </w:tabs>
        <w:ind w:left="6480" w:hanging="360"/>
      </w:pPr>
      <w:rPr>
        <w:rFonts w:ascii="Wingdings 2" w:hAnsi="Wingdings 2" w:hint="default"/>
      </w:rPr>
    </w:lvl>
  </w:abstractNum>
  <w:abstractNum w:abstractNumId="4">
    <w:nsid w:val="1A7D7245"/>
    <w:multiLevelType w:val="hybridMultilevel"/>
    <w:tmpl w:val="01825258"/>
    <w:lvl w:ilvl="0" w:tplc="711A593C">
      <w:start w:val="1"/>
      <w:numFmt w:val="bullet"/>
      <w:lvlText w:val=""/>
      <w:lvlJc w:val="left"/>
      <w:pPr>
        <w:tabs>
          <w:tab w:val="num" w:pos="720"/>
        </w:tabs>
        <w:ind w:left="720" w:hanging="360"/>
      </w:pPr>
      <w:rPr>
        <w:rFonts w:ascii="Wingdings 2" w:hAnsi="Wingdings 2" w:hint="default"/>
      </w:rPr>
    </w:lvl>
    <w:lvl w:ilvl="1" w:tplc="D5CC9F90" w:tentative="1">
      <w:start w:val="1"/>
      <w:numFmt w:val="bullet"/>
      <w:lvlText w:val=""/>
      <w:lvlJc w:val="left"/>
      <w:pPr>
        <w:tabs>
          <w:tab w:val="num" w:pos="1440"/>
        </w:tabs>
        <w:ind w:left="1440" w:hanging="360"/>
      </w:pPr>
      <w:rPr>
        <w:rFonts w:ascii="Wingdings 2" w:hAnsi="Wingdings 2" w:hint="default"/>
      </w:rPr>
    </w:lvl>
    <w:lvl w:ilvl="2" w:tplc="CEE4867E" w:tentative="1">
      <w:start w:val="1"/>
      <w:numFmt w:val="bullet"/>
      <w:lvlText w:val=""/>
      <w:lvlJc w:val="left"/>
      <w:pPr>
        <w:tabs>
          <w:tab w:val="num" w:pos="2160"/>
        </w:tabs>
        <w:ind w:left="2160" w:hanging="360"/>
      </w:pPr>
      <w:rPr>
        <w:rFonts w:ascii="Wingdings 2" w:hAnsi="Wingdings 2" w:hint="default"/>
      </w:rPr>
    </w:lvl>
    <w:lvl w:ilvl="3" w:tplc="FFE248B2" w:tentative="1">
      <w:start w:val="1"/>
      <w:numFmt w:val="bullet"/>
      <w:lvlText w:val=""/>
      <w:lvlJc w:val="left"/>
      <w:pPr>
        <w:tabs>
          <w:tab w:val="num" w:pos="2880"/>
        </w:tabs>
        <w:ind w:left="2880" w:hanging="360"/>
      </w:pPr>
      <w:rPr>
        <w:rFonts w:ascii="Wingdings 2" w:hAnsi="Wingdings 2" w:hint="default"/>
      </w:rPr>
    </w:lvl>
    <w:lvl w:ilvl="4" w:tplc="5D363720" w:tentative="1">
      <w:start w:val="1"/>
      <w:numFmt w:val="bullet"/>
      <w:lvlText w:val=""/>
      <w:lvlJc w:val="left"/>
      <w:pPr>
        <w:tabs>
          <w:tab w:val="num" w:pos="3600"/>
        </w:tabs>
        <w:ind w:left="3600" w:hanging="360"/>
      </w:pPr>
      <w:rPr>
        <w:rFonts w:ascii="Wingdings 2" w:hAnsi="Wingdings 2" w:hint="default"/>
      </w:rPr>
    </w:lvl>
    <w:lvl w:ilvl="5" w:tplc="1FA6A7EE" w:tentative="1">
      <w:start w:val="1"/>
      <w:numFmt w:val="bullet"/>
      <w:lvlText w:val=""/>
      <w:lvlJc w:val="left"/>
      <w:pPr>
        <w:tabs>
          <w:tab w:val="num" w:pos="4320"/>
        </w:tabs>
        <w:ind w:left="4320" w:hanging="360"/>
      </w:pPr>
      <w:rPr>
        <w:rFonts w:ascii="Wingdings 2" w:hAnsi="Wingdings 2" w:hint="default"/>
      </w:rPr>
    </w:lvl>
    <w:lvl w:ilvl="6" w:tplc="F6C0D468" w:tentative="1">
      <w:start w:val="1"/>
      <w:numFmt w:val="bullet"/>
      <w:lvlText w:val=""/>
      <w:lvlJc w:val="left"/>
      <w:pPr>
        <w:tabs>
          <w:tab w:val="num" w:pos="5040"/>
        </w:tabs>
        <w:ind w:left="5040" w:hanging="360"/>
      </w:pPr>
      <w:rPr>
        <w:rFonts w:ascii="Wingdings 2" w:hAnsi="Wingdings 2" w:hint="default"/>
      </w:rPr>
    </w:lvl>
    <w:lvl w:ilvl="7" w:tplc="524E060C" w:tentative="1">
      <w:start w:val="1"/>
      <w:numFmt w:val="bullet"/>
      <w:lvlText w:val=""/>
      <w:lvlJc w:val="left"/>
      <w:pPr>
        <w:tabs>
          <w:tab w:val="num" w:pos="5760"/>
        </w:tabs>
        <w:ind w:left="5760" w:hanging="360"/>
      </w:pPr>
      <w:rPr>
        <w:rFonts w:ascii="Wingdings 2" w:hAnsi="Wingdings 2" w:hint="default"/>
      </w:rPr>
    </w:lvl>
    <w:lvl w:ilvl="8" w:tplc="77209822" w:tentative="1">
      <w:start w:val="1"/>
      <w:numFmt w:val="bullet"/>
      <w:lvlText w:val=""/>
      <w:lvlJc w:val="left"/>
      <w:pPr>
        <w:tabs>
          <w:tab w:val="num" w:pos="6480"/>
        </w:tabs>
        <w:ind w:left="6480" w:hanging="360"/>
      </w:pPr>
      <w:rPr>
        <w:rFonts w:ascii="Wingdings 2" w:hAnsi="Wingdings 2" w:hint="default"/>
      </w:rPr>
    </w:lvl>
  </w:abstractNum>
  <w:abstractNum w:abstractNumId="5">
    <w:nsid w:val="2F603DE4"/>
    <w:multiLevelType w:val="hybridMultilevel"/>
    <w:tmpl w:val="20F829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E02264"/>
    <w:multiLevelType w:val="hybridMultilevel"/>
    <w:tmpl w:val="39527184"/>
    <w:lvl w:ilvl="0" w:tplc="38C655B4">
      <w:start w:val="1"/>
      <w:numFmt w:val="bullet"/>
      <w:lvlText w:val=""/>
      <w:lvlJc w:val="left"/>
      <w:pPr>
        <w:tabs>
          <w:tab w:val="num" w:pos="720"/>
        </w:tabs>
        <w:ind w:left="720" w:hanging="360"/>
      </w:pPr>
      <w:rPr>
        <w:rFonts w:ascii="Wingdings 2" w:hAnsi="Wingdings 2" w:hint="default"/>
      </w:rPr>
    </w:lvl>
    <w:lvl w:ilvl="1" w:tplc="3DD0A6E2" w:tentative="1">
      <w:start w:val="1"/>
      <w:numFmt w:val="bullet"/>
      <w:lvlText w:val=""/>
      <w:lvlJc w:val="left"/>
      <w:pPr>
        <w:tabs>
          <w:tab w:val="num" w:pos="1440"/>
        </w:tabs>
        <w:ind w:left="1440" w:hanging="360"/>
      </w:pPr>
      <w:rPr>
        <w:rFonts w:ascii="Wingdings 2" w:hAnsi="Wingdings 2" w:hint="default"/>
      </w:rPr>
    </w:lvl>
    <w:lvl w:ilvl="2" w:tplc="CA162F56" w:tentative="1">
      <w:start w:val="1"/>
      <w:numFmt w:val="bullet"/>
      <w:lvlText w:val=""/>
      <w:lvlJc w:val="left"/>
      <w:pPr>
        <w:tabs>
          <w:tab w:val="num" w:pos="2160"/>
        </w:tabs>
        <w:ind w:left="2160" w:hanging="360"/>
      </w:pPr>
      <w:rPr>
        <w:rFonts w:ascii="Wingdings 2" w:hAnsi="Wingdings 2" w:hint="default"/>
      </w:rPr>
    </w:lvl>
    <w:lvl w:ilvl="3" w:tplc="77F2E322" w:tentative="1">
      <w:start w:val="1"/>
      <w:numFmt w:val="bullet"/>
      <w:lvlText w:val=""/>
      <w:lvlJc w:val="left"/>
      <w:pPr>
        <w:tabs>
          <w:tab w:val="num" w:pos="2880"/>
        </w:tabs>
        <w:ind w:left="2880" w:hanging="360"/>
      </w:pPr>
      <w:rPr>
        <w:rFonts w:ascii="Wingdings 2" w:hAnsi="Wingdings 2" w:hint="default"/>
      </w:rPr>
    </w:lvl>
    <w:lvl w:ilvl="4" w:tplc="380A5948" w:tentative="1">
      <w:start w:val="1"/>
      <w:numFmt w:val="bullet"/>
      <w:lvlText w:val=""/>
      <w:lvlJc w:val="left"/>
      <w:pPr>
        <w:tabs>
          <w:tab w:val="num" w:pos="3600"/>
        </w:tabs>
        <w:ind w:left="3600" w:hanging="360"/>
      </w:pPr>
      <w:rPr>
        <w:rFonts w:ascii="Wingdings 2" w:hAnsi="Wingdings 2" w:hint="default"/>
      </w:rPr>
    </w:lvl>
    <w:lvl w:ilvl="5" w:tplc="97AAC3F4" w:tentative="1">
      <w:start w:val="1"/>
      <w:numFmt w:val="bullet"/>
      <w:lvlText w:val=""/>
      <w:lvlJc w:val="left"/>
      <w:pPr>
        <w:tabs>
          <w:tab w:val="num" w:pos="4320"/>
        </w:tabs>
        <w:ind w:left="4320" w:hanging="360"/>
      </w:pPr>
      <w:rPr>
        <w:rFonts w:ascii="Wingdings 2" w:hAnsi="Wingdings 2" w:hint="default"/>
      </w:rPr>
    </w:lvl>
    <w:lvl w:ilvl="6" w:tplc="E9F024C2" w:tentative="1">
      <w:start w:val="1"/>
      <w:numFmt w:val="bullet"/>
      <w:lvlText w:val=""/>
      <w:lvlJc w:val="left"/>
      <w:pPr>
        <w:tabs>
          <w:tab w:val="num" w:pos="5040"/>
        </w:tabs>
        <w:ind w:left="5040" w:hanging="360"/>
      </w:pPr>
      <w:rPr>
        <w:rFonts w:ascii="Wingdings 2" w:hAnsi="Wingdings 2" w:hint="default"/>
      </w:rPr>
    </w:lvl>
    <w:lvl w:ilvl="7" w:tplc="82F67ECE" w:tentative="1">
      <w:start w:val="1"/>
      <w:numFmt w:val="bullet"/>
      <w:lvlText w:val=""/>
      <w:lvlJc w:val="left"/>
      <w:pPr>
        <w:tabs>
          <w:tab w:val="num" w:pos="5760"/>
        </w:tabs>
        <w:ind w:left="5760" w:hanging="360"/>
      </w:pPr>
      <w:rPr>
        <w:rFonts w:ascii="Wingdings 2" w:hAnsi="Wingdings 2" w:hint="default"/>
      </w:rPr>
    </w:lvl>
    <w:lvl w:ilvl="8" w:tplc="0FB859DE" w:tentative="1">
      <w:start w:val="1"/>
      <w:numFmt w:val="bullet"/>
      <w:lvlText w:val=""/>
      <w:lvlJc w:val="left"/>
      <w:pPr>
        <w:tabs>
          <w:tab w:val="num" w:pos="6480"/>
        </w:tabs>
        <w:ind w:left="6480" w:hanging="360"/>
      </w:pPr>
      <w:rPr>
        <w:rFonts w:ascii="Wingdings 2" w:hAnsi="Wingdings 2" w:hint="default"/>
      </w:rPr>
    </w:lvl>
  </w:abstractNum>
  <w:abstractNum w:abstractNumId="7">
    <w:nsid w:val="4C4B1BD3"/>
    <w:multiLevelType w:val="hybridMultilevel"/>
    <w:tmpl w:val="F0686FAA"/>
    <w:lvl w:ilvl="0" w:tplc="0F3A6638">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7FF1C52"/>
    <w:multiLevelType w:val="multilevel"/>
    <w:tmpl w:val="421EED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22DF3"/>
    <w:multiLevelType w:val="multilevel"/>
    <w:tmpl w:val="1D9E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2"/>
  </w:num>
  <w:num w:numId="5">
    <w:abstractNumId w:val="8"/>
  </w:num>
  <w:num w:numId="6">
    <w:abstractNumId w:val="9"/>
  </w:num>
  <w:num w:numId="7">
    <w:abstractNumId w:val="5"/>
  </w:num>
  <w:num w:numId="8">
    <w:abstractNumId w:val="4"/>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892505"/>
    <w:rsid w:val="00021F9D"/>
    <w:rsid w:val="00053E30"/>
    <w:rsid w:val="00262D6C"/>
    <w:rsid w:val="0042362E"/>
    <w:rsid w:val="00501FDD"/>
    <w:rsid w:val="00515BEF"/>
    <w:rsid w:val="00834633"/>
    <w:rsid w:val="008443DD"/>
    <w:rsid w:val="00892505"/>
    <w:rsid w:val="00A32500"/>
    <w:rsid w:val="00A80F80"/>
    <w:rsid w:val="00C03EC2"/>
    <w:rsid w:val="00C23859"/>
    <w:rsid w:val="00D05583"/>
    <w:rsid w:val="00D90A12"/>
    <w:rsid w:val="00EC2C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05"/>
    <w:pPr>
      <w:spacing w:after="200" w:line="276" w:lineRule="auto"/>
      <w:jc w:val="left"/>
    </w:pPr>
    <w:rPr>
      <w:rFonts w:ascii="Times New Roman" w:eastAsia="Calibri" w:hAnsi="Times New Roman" w:cs="Times New Roman"/>
      <w:sz w:val="28"/>
      <w:lang w:val="uk-UA"/>
    </w:rPr>
  </w:style>
  <w:style w:type="paragraph" w:styleId="1">
    <w:name w:val="heading 1"/>
    <w:basedOn w:val="a"/>
    <w:next w:val="a"/>
    <w:link w:val="10"/>
    <w:autoRedefine/>
    <w:uiPriority w:val="99"/>
    <w:qFormat/>
    <w:rsid w:val="00EC2CFF"/>
    <w:pPr>
      <w:outlineLvl w:val="0"/>
    </w:pPr>
    <w:rPr>
      <w:rFonts w:eastAsia="Times New Roman"/>
      <w:b/>
      <w:smallCaps/>
      <w:noProof/>
    </w:rPr>
  </w:style>
  <w:style w:type="paragraph" w:styleId="2">
    <w:name w:val="heading 2"/>
    <w:basedOn w:val="a"/>
    <w:next w:val="a"/>
    <w:link w:val="20"/>
    <w:uiPriority w:val="9"/>
    <w:unhideWhenUsed/>
    <w:qFormat/>
    <w:rsid w:val="00EC2C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2C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2C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2CFF"/>
    <w:rPr>
      <w:rFonts w:ascii="Times New Roman" w:eastAsia="Times New Roman" w:hAnsi="Times New Roman" w:cs="Times New Roman"/>
      <w:b/>
      <w:smallCaps/>
      <w:noProof/>
      <w:sz w:val="28"/>
      <w:szCs w:val="28"/>
    </w:rPr>
  </w:style>
  <w:style w:type="character" w:customStyle="1" w:styleId="20">
    <w:name w:val="Заголовок 2 Знак"/>
    <w:basedOn w:val="a0"/>
    <w:link w:val="2"/>
    <w:uiPriority w:val="9"/>
    <w:rsid w:val="00EC2CFF"/>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EC2CFF"/>
    <w:rPr>
      <w:rFonts w:asciiTheme="majorHAnsi" w:eastAsiaTheme="majorEastAsia" w:hAnsiTheme="majorHAnsi" w:cstheme="majorBidi"/>
      <w:b/>
      <w:bCs/>
      <w:color w:val="4F81BD" w:themeColor="accent1"/>
      <w:sz w:val="28"/>
      <w:szCs w:val="28"/>
      <w:lang w:eastAsia="uk-UA"/>
    </w:rPr>
  </w:style>
  <w:style w:type="character" w:customStyle="1" w:styleId="40">
    <w:name w:val="Заголовок 4 Знак"/>
    <w:basedOn w:val="a0"/>
    <w:link w:val="4"/>
    <w:uiPriority w:val="9"/>
    <w:semiHidden/>
    <w:rsid w:val="00EC2CFF"/>
    <w:rPr>
      <w:rFonts w:asciiTheme="majorHAnsi" w:eastAsiaTheme="majorEastAsia" w:hAnsiTheme="majorHAnsi" w:cstheme="majorBidi"/>
      <w:b/>
      <w:bCs/>
      <w:i/>
      <w:iCs/>
      <w:color w:val="4F81BD" w:themeColor="accent1"/>
      <w:sz w:val="28"/>
      <w:szCs w:val="28"/>
      <w:lang w:eastAsia="uk-UA"/>
    </w:rPr>
  </w:style>
  <w:style w:type="character" w:styleId="a3">
    <w:name w:val="Strong"/>
    <w:basedOn w:val="a0"/>
    <w:uiPriority w:val="22"/>
    <w:qFormat/>
    <w:rsid w:val="00EC2CFF"/>
    <w:rPr>
      <w:b/>
      <w:bCs/>
    </w:rPr>
  </w:style>
  <w:style w:type="character" w:styleId="a4">
    <w:name w:val="Emphasis"/>
    <w:basedOn w:val="a0"/>
    <w:uiPriority w:val="20"/>
    <w:qFormat/>
    <w:rsid w:val="00EC2CFF"/>
    <w:rPr>
      <w:i/>
      <w:iCs/>
    </w:rPr>
  </w:style>
  <w:style w:type="paragraph" w:styleId="a5">
    <w:name w:val="List Paragraph"/>
    <w:basedOn w:val="a"/>
    <w:link w:val="a6"/>
    <w:uiPriority w:val="34"/>
    <w:qFormat/>
    <w:rsid w:val="00EC2CFF"/>
    <w:pPr>
      <w:ind w:left="720"/>
      <w:contextualSpacing/>
    </w:pPr>
    <w:rPr>
      <w:rFonts w:asciiTheme="minorHAnsi" w:hAnsiTheme="minorHAnsi"/>
      <w:sz w:val="22"/>
    </w:rPr>
  </w:style>
  <w:style w:type="character" w:customStyle="1" w:styleId="a7">
    <w:name w:val="Без интервала Знак"/>
    <w:link w:val="a8"/>
    <w:uiPriority w:val="1"/>
    <w:locked/>
    <w:rsid w:val="00892505"/>
    <w:rPr>
      <w:rFonts w:ascii="Times New Roman CYR" w:hAnsi="Times New Roman CYR" w:cs="Times New Roman"/>
      <w:sz w:val="28"/>
      <w:szCs w:val="28"/>
    </w:rPr>
  </w:style>
  <w:style w:type="paragraph" w:styleId="a8">
    <w:name w:val="No Spacing"/>
    <w:link w:val="a7"/>
    <w:uiPriority w:val="1"/>
    <w:qFormat/>
    <w:rsid w:val="00892505"/>
    <w:pPr>
      <w:jc w:val="both"/>
    </w:pPr>
    <w:rPr>
      <w:rFonts w:ascii="Times New Roman CYR" w:hAnsi="Times New Roman CYR" w:cs="Times New Roman"/>
      <w:sz w:val="28"/>
      <w:szCs w:val="28"/>
    </w:rPr>
  </w:style>
  <w:style w:type="character" w:customStyle="1" w:styleId="a6">
    <w:name w:val="Абзац списка Знак"/>
    <w:link w:val="a5"/>
    <w:uiPriority w:val="34"/>
    <w:rsid w:val="00515BEF"/>
    <w:rPr>
      <w:rFonts w:eastAsia="Calibri" w:cs="Times New Roman"/>
      <w:lang w:val="uk-UA"/>
    </w:rPr>
  </w:style>
  <w:style w:type="paragraph" w:styleId="a9">
    <w:name w:val="Balloon Text"/>
    <w:basedOn w:val="a"/>
    <w:link w:val="aa"/>
    <w:uiPriority w:val="99"/>
    <w:semiHidden/>
    <w:unhideWhenUsed/>
    <w:rsid w:val="00515B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5BEF"/>
    <w:rPr>
      <w:rFonts w:ascii="Tahoma" w:eastAsia="Calibri" w:hAnsi="Tahoma" w:cs="Tahoma"/>
      <w:sz w:val="16"/>
      <w:szCs w:val="16"/>
      <w:lang w:val="uk-UA"/>
    </w:rPr>
  </w:style>
  <w:style w:type="paragraph" w:styleId="ab">
    <w:name w:val="Normal (Web)"/>
    <w:basedOn w:val="a"/>
    <w:uiPriority w:val="99"/>
    <w:unhideWhenUsed/>
    <w:rsid w:val="00C03EC2"/>
    <w:pPr>
      <w:spacing w:before="100" w:beforeAutospacing="1" w:after="100" w:afterAutospacing="1" w:line="240" w:lineRule="auto"/>
    </w:pPr>
    <w:rPr>
      <w:rFonts w:eastAsia="Times New Roman"/>
      <w:sz w:val="24"/>
      <w:szCs w:val="24"/>
      <w:lang w:eastAsia="uk-UA"/>
    </w:rPr>
  </w:style>
  <w:style w:type="character" w:styleId="ac">
    <w:name w:val="Hyperlink"/>
    <w:basedOn w:val="a0"/>
    <w:uiPriority w:val="99"/>
    <w:unhideWhenUsed/>
    <w:rsid w:val="00D90A12"/>
    <w:rPr>
      <w:color w:val="0000FF"/>
      <w:u w:val="single"/>
    </w:rPr>
  </w:style>
  <w:style w:type="character" w:styleId="ad">
    <w:name w:val="FollowedHyperlink"/>
    <w:basedOn w:val="a0"/>
    <w:uiPriority w:val="99"/>
    <w:semiHidden/>
    <w:unhideWhenUsed/>
    <w:rsid w:val="00D90A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2185105">
      <w:bodyDiv w:val="1"/>
      <w:marLeft w:val="0"/>
      <w:marRight w:val="0"/>
      <w:marTop w:val="0"/>
      <w:marBottom w:val="0"/>
      <w:divBdr>
        <w:top w:val="none" w:sz="0" w:space="0" w:color="auto"/>
        <w:left w:val="none" w:sz="0" w:space="0" w:color="auto"/>
        <w:bottom w:val="none" w:sz="0" w:space="0" w:color="auto"/>
        <w:right w:val="none" w:sz="0" w:space="0" w:color="auto"/>
      </w:divBdr>
    </w:div>
    <w:div w:id="315688186">
      <w:bodyDiv w:val="1"/>
      <w:marLeft w:val="0"/>
      <w:marRight w:val="0"/>
      <w:marTop w:val="0"/>
      <w:marBottom w:val="0"/>
      <w:divBdr>
        <w:top w:val="none" w:sz="0" w:space="0" w:color="auto"/>
        <w:left w:val="none" w:sz="0" w:space="0" w:color="auto"/>
        <w:bottom w:val="none" w:sz="0" w:space="0" w:color="auto"/>
        <w:right w:val="none" w:sz="0" w:space="0" w:color="auto"/>
      </w:divBdr>
      <w:divsChild>
        <w:div w:id="935746808">
          <w:marLeft w:val="576"/>
          <w:marRight w:val="0"/>
          <w:marTop w:val="120"/>
          <w:marBottom w:val="0"/>
          <w:divBdr>
            <w:top w:val="none" w:sz="0" w:space="0" w:color="auto"/>
            <w:left w:val="none" w:sz="0" w:space="0" w:color="auto"/>
            <w:bottom w:val="none" w:sz="0" w:space="0" w:color="auto"/>
            <w:right w:val="none" w:sz="0" w:space="0" w:color="auto"/>
          </w:divBdr>
        </w:div>
        <w:div w:id="1759209957">
          <w:marLeft w:val="576"/>
          <w:marRight w:val="0"/>
          <w:marTop w:val="120"/>
          <w:marBottom w:val="0"/>
          <w:divBdr>
            <w:top w:val="none" w:sz="0" w:space="0" w:color="auto"/>
            <w:left w:val="none" w:sz="0" w:space="0" w:color="auto"/>
            <w:bottom w:val="none" w:sz="0" w:space="0" w:color="auto"/>
            <w:right w:val="none" w:sz="0" w:space="0" w:color="auto"/>
          </w:divBdr>
        </w:div>
      </w:divsChild>
    </w:div>
    <w:div w:id="332145853">
      <w:bodyDiv w:val="1"/>
      <w:marLeft w:val="0"/>
      <w:marRight w:val="0"/>
      <w:marTop w:val="0"/>
      <w:marBottom w:val="0"/>
      <w:divBdr>
        <w:top w:val="none" w:sz="0" w:space="0" w:color="auto"/>
        <w:left w:val="none" w:sz="0" w:space="0" w:color="auto"/>
        <w:bottom w:val="none" w:sz="0" w:space="0" w:color="auto"/>
        <w:right w:val="none" w:sz="0" w:space="0" w:color="auto"/>
      </w:divBdr>
    </w:div>
    <w:div w:id="634601911">
      <w:bodyDiv w:val="1"/>
      <w:marLeft w:val="0"/>
      <w:marRight w:val="0"/>
      <w:marTop w:val="0"/>
      <w:marBottom w:val="0"/>
      <w:divBdr>
        <w:top w:val="none" w:sz="0" w:space="0" w:color="auto"/>
        <w:left w:val="none" w:sz="0" w:space="0" w:color="auto"/>
        <w:bottom w:val="none" w:sz="0" w:space="0" w:color="auto"/>
        <w:right w:val="none" w:sz="0" w:space="0" w:color="auto"/>
      </w:divBdr>
    </w:div>
    <w:div w:id="1096485263">
      <w:bodyDiv w:val="1"/>
      <w:marLeft w:val="0"/>
      <w:marRight w:val="0"/>
      <w:marTop w:val="0"/>
      <w:marBottom w:val="0"/>
      <w:divBdr>
        <w:top w:val="none" w:sz="0" w:space="0" w:color="auto"/>
        <w:left w:val="none" w:sz="0" w:space="0" w:color="auto"/>
        <w:bottom w:val="none" w:sz="0" w:space="0" w:color="auto"/>
        <w:right w:val="none" w:sz="0" w:space="0" w:color="auto"/>
      </w:divBdr>
      <w:divsChild>
        <w:div w:id="1862163473">
          <w:marLeft w:val="576"/>
          <w:marRight w:val="0"/>
          <w:marTop w:val="120"/>
          <w:marBottom w:val="0"/>
          <w:divBdr>
            <w:top w:val="none" w:sz="0" w:space="0" w:color="auto"/>
            <w:left w:val="none" w:sz="0" w:space="0" w:color="auto"/>
            <w:bottom w:val="none" w:sz="0" w:space="0" w:color="auto"/>
            <w:right w:val="none" w:sz="0" w:space="0" w:color="auto"/>
          </w:divBdr>
        </w:div>
        <w:div w:id="1461453872">
          <w:marLeft w:val="576"/>
          <w:marRight w:val="0"/>
          <w:marTop w:val="120"/>
          <w:marBottom w:val="0"/>
          <w:divBdr>
            <w:top w:val="none" w:sz="0" w:space="0" w:color="auto"/>
            <w:left w:val="none" w:sz="0" w:space="0" w:color="auto"/>
            <w:bottom w:val="none" w:sz="0" w:space="0" w:color="auto"/>
            <w:right w:val="none" w:sz="0" w:space="0" w:color="auto"/>
          </w:divBdr>
        </w:div>
        <w:div w:id="248392945">
          <w:marLeft w:val="576"/>
          <w:marRight w:val="0"/>
          <w:marTop w:val="120"/>
          <w:marBottom w:val="0"/>
          <w:divBdr>
            <w:top w:val="none" w:sz="0" w:space="0" w:color="auto"/>
            <w:left w:val="none" w:sz="0" w:space="0" w:color="auto"/>
            <w:bottom w:val="none" w:sz="0" w:space="0" w:color="auto"/>
            <w:right w:val="none" w:sz="0" w:space="0" w:color="auto"/>
          </w:divBdr>
        </w:div>
      </w:divsChild>
    </w:div>
    <w:div w:id="1296596950">
      <w:bodyDiv w:val="1"/>
      <w:marLeft w:val="0"/>
      <w:marRight w:val="0"/>
      <w:marTop w:val="0"/>
      <w:marBottom w:val="0"/>
      <w:divBdr>
        <w:top w:val="none" w:sz="0" w:space="0" w:color="auto"/>
        <w:left w:val="none" w:sz="0" w:space="0" w:color="auto"/>
        <w:bottom w:val="none" w:sz="0" w:space="0" w:color="auto"/>
        <w:right w:val="none" w:sz="0" w:space="0" w:color="auto"/>
      </w:divBdr>
    </w:div>
    <w:div w:id="2100561612">
      <w:bodyDiv w:val="1"/>
      <w:marLeft w:val="0"/>
      <w:marRight w:val="0"/>
      <w:marTop w:val="0"/>
      <w:marBottom w:val="0"/>
      <w:divBdr>
        <w:top w:val="none" w:sz="0" w:space="0" w:color="auto"/>
        <w:left w:val="none" w:sz="0" w:space="0" w:color="auto"/>
        <w:bottom w:val="none" w:sz="0" w:space="0" w:color="auto"/>
        <w:right w:val="none" w:sz="0" w:space="0" w:color="auto"/>
      </w:divBdr>
      <w:divsChild>
        <w:div w:id="1733309670">
          <w:marLeft w:val="576"/>
          <w:marRight w:val="0"/>
          <w:marTop w:val="120"/>
          <w:marBottom w:val="0"/>
          <w:divBdr>
            <w:top w:val="none" w:sz="0" w:space="0" w:color="auto"/>
            <w:left w:val="none" w:sz="0" w:space="0" w:color="auto"/>
            <w:bottom w:val="none" w:sz="0" w:space="0" w:color="auto"/>
            <w:right w:val="none" w:sz="0" w:space="0" w:color="auto"/>
          </w:divBdr>
        </w:div>
        <w:div w:id="1964001707">
          <w:marLeft w:val="576"/>
          <w:marRight w:val="0"/>
          <w:marTop w:val="120"/>
          <w:marBottom w:val="0"/>
          <w:divBdr>
            <w:top w:val="none" w:sz="0" w:space="0" w:color="auto"/>
            <w:left w:val="none" w:sz="0" w:space="0" w:color="auto"/>
            <w:bottom w:val="none" w:sz="0" w:space="0" w:color="auto"/>
            <w:right w:val="none" w:sz="0" w:space="0" w:color="auto"/>
          </w:divBdr>
        </w:div>
        <w:div w:id="932124509">
          <w:marLeft w:val="576"/>
          <w:marRight w:val="0"/>
          <w:marTop w:val="120"/>
          <w:marBottom w:val="0"/>
          <w:divBdr>
            <w:top w:val="none" w:sz="0" w:space="0" w:color="auto"/>
            <w:left w:val="none" w:sz="0" w:space="0" w:color="auto"/>
            <w:bottom w:val="none" w:sz="0" w:space="0" w:color="auto"/>
            <w:right w:val="none" w:sz="0" w:space="0" w:color="auto"/>
          </w:divBdr>
        </w:div>
        <w:div w:id="1587107607">
          <w:marLeft w:val="576"/>
          <w:marRight w:val="0"/>
          <w:marTop w:val="120"/>
          <w:marBottom w:val="0"/>
          <w:divBdr>
            <w:top w:val="none" w:sz="0" w:space="0" w:color="auto"/>
            <w:left w:val="none" w:sz="0" w:space="0" w:color="auto"/>
            <w:bottom w:val="none" w:sz="0" w:space="0" w:color="auto"/>
            <w:right w:val="none" w:sz="0" w:space="0" w:color="auto"/>
          </w:divBdr>
        </w:div>
        <w:div w:id="717782008">
          <w:marLeft w:val="576"/>
          <w:marRight w:val="0"/>
          <w:marTop w:val="120"/>
          <w:marBottom w:val="0"/>
          <w:divBdr>
            <w:top w:val="none" w:sz="0" w:space="0" w:color="auto"/>
            <w:left w:val="none" w:sz="0" w:space="0" w:color="auto"/>
            <w:bottom w:val="none" w:sz="0" w:space="0" w:color="auto"/>
            <w:right w:val="none" w:sz="0" w:space="0" w:color="auto"/>
          </w:divBdr>
        </w:div>
      </w:divsChild>
    </w:div>
    <w:div w:id="2103606266">
      <w:bodyDiv w:val="1"/>
      <w:marLeft w:val="0"/>
      <w:marRight w:val="0"/>
      <w:marTop w:val="0"/>
      <w:marBottom w:val="0"/>
      <w:divBdr>
        <w:top w:val="none" w:sz="0" w:space="0" w:color="auto"/>
        <w:left w:val="none" w:sz="0" w:space="0" w:color="auto"/>
        <w:bottom w:val="none" w:sz="0" w:space="0" w:color="auto"/>
        <w:right w:val="none" w:sz="0" w:space="0" w:color="auto"/>
      </w:divBdr>
      <w:divsChild>
        <w:div w:id="1564825677">
          <w:marLeft w:val="576"/>
          <w:marRight w:val="0"/>
          <w:marTop w:val="120"/>
          <w:marBottom w:val="0"/>
          <w:divBdr>
            <w:top w:val="none" w:sz="0" w:space="0" w:color="auto"/>
            <w:left w:val="none" w:sz="0" w:space="0" w:color="auto"/>
            <w:bottom w:val="none" w:sz="0" w:space="0" w:color="auto"/>
            <w:right w:val="none" w:sz="0" w:space="0" w:color="auto"/>
          </w:divBdr>
        </w:div>
        <w:div w:id="62469739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BAC2-446E-43DC-A991-AE168EF7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9405</Words>
  <Characters>5361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Діанка)</cp:lastModifiedBy>
  <cp:revision>4</cp:revision>
  <dcterms:created xsi:type="dcterms:W3CDTF">2020-12-10T20:38:00Z</dcterms:created>
  <dcterms:modified xsi:type="dcterms:W3CDTF">2020-12-12T16:04:00Z</dcterms:modified>
</cp:coreProperties>
</file>